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1D61A6" w:rsidRPr="001D61A6">
        <w:rPr>
          <w:b/>
          <w:i/>
          <w:noProof/>
          <w:sz w:val="28"/>
        </w:rPr>
        <w:t>S2-1907614</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CA6F5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04F3" w:rsidP="00547111">
            <w:pPr>
              <w:pStyle w:val="CRCoverPage"/>
              <w:spacing w:after="0"/>
              <w:rPr>
                <w:noProof/>
              </w:rPr>
            </w:pPr>
            <w:r>
              <w:rPr>
                <w:b/>
                <w:noProof/>
                <w:sz w:val="28"/>
              </w:rPr>
              <w:t>0024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61A6">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09B9" w:rsidP="00A309B9">
            <w:pPr>
              <w:pStyle w:val="CRCoverPage"/>
              <w:spacing w:after="0"/>
              <w:ind w:left="100"/>
              <w:rPr>
                <w:noProof/>
              </w:rPr>
            </w:pPr>
            <w:r w:rsidRPr="00A309B9">
              <w:rPr>
                <w:noProof/>
              </w:rPr>
              <w:t>Clarification of 5GC-MT</w:t>
            </w:r>
            <w:r>
              <w:rPr>
                <w:noProof/>
              </w:rPr>
              <w:t>-LR procedure for the commercial</w:t>
            </w:r>
            <w:r w:rsidRPr="00A309B9">
              <w:rPr>
                <w:noProof/>
              </w:rPr>
              <w:t xml:space="preserve"> location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40534">
              <w:rPr>
                <w:rFonts w:cs="Arial"/>
              </w:rPr>
              <w:t>5G_eLCS</w:t>
            </w:r>
            <w:bookmarkStart w:id="1" w:name="_GoBack"/>
            <w:bookmarkEnd w:id="1"/>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053" w:rsidRDefault="00A309B9" w:rsidP="00A309B9">
            <w:pPr>
              <w:pStyle w:val="CRCoverPage"/>
              <w:tabs>
                <w:tab w:val="left" w:pos="1555"/>
              </w:tabs>
              <w:spacing w:after="0"/>
              <w:rPr>
                <w:noProof/>
              </w:rPr>
            </w:pPr>
            <w:r>
              <w:rPr>
                <w:noProof/>
              </w:rPr>
              <w:t xml:space="preserve">  Editorial correction</w:t>
            </w:r>
            <w:r w:rsidR="00241138">
              <w:rPr>
                <w:noProof/>
              </w:rPr>
              <w:t xml:space="preserve"> and several clarification for several procedure.</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09B9" w:rsidP="00A309B9">
            <w:pPr>
              <w:pStyle w:val="CRCoverPage"/>
              <w:spacing w:after="0"/>
              <w:ind w:left="100"/>
              <w:rPr>
                <w:noProof/>
              </w:rPr>
            </w:pPr>
            <w:r>
              <w:rPr>
                <w:noProof/>
              </w:rPr>
              <w:t>Editorial correction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138">
            <w:pPr>
              <w:pStyle w:val="CRCoverPage"/>
              <w:spacing w:after="0"/>
              <w:ind w:left="100"/>
              <w:rPr>
                <w:noProof/>
              </w:rPr>
            </w:pPr>
            <w:r>
              <w:rPr>
                <w:noProof/>
              </w:rPr>
              <w:t>Incomplete</w:t>
            </w:r>
            <w:r w:rsidR="00A309B9">
              <w:rPr>
                <w:noProof/>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6F50">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309B9" w:rsidRPr="001216A7" w:rsidRDefault="00A309B9" w:rsidP="00A309B9">
      <w:pPr>
        <w:pStyle w:val="3"/>
      </w:pPr>
      <w:bookmarkStart w:id="3" w:name="_Toc10137727"/>
      <w:r w:rsidRPr="001216A7">
        <w:t>6.1.2</w:t>
      </w:r>
      <w:r w:rsidRPr="001216A7">
        <w:tab/>
        <w:t>5GC-MT-LR Procedure for the commercial location service</w:t>
      </w:r>
      <w:bookmarkEnd w:id="3"/>
    </w:p>
    <w:p w:rsidR="00A309B9" w:rsidRPr="001216A7" w:rsidRDefault="00A309B9" w:rsidP="00A309B9">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A309B9" w:rsidRPr="001216A7" w:rsidRDefault="00A309B9" w:rsidP="00A309B9">
      <w:pPr>
        <w:pStyle w:val="B1"/>
      </w:pPr>
      <w:r w:rsidRPr="001216A7">
        <w:t>-</w:t>
      </w:r>
      <w:r w:rsidRPr="001216A7">
        <w:tab/>
        <w:t>Privacy verification may be required for the location service request;</w:t>
      </w:r>
    </w:p>
    <w:p w:rsidR="00A309B9" w:rsidRPr="001216A7" w:rsidRDefault="00A309B9" w:rsidP="00A309B9">
      <w:pPr>
        <w:pStyle w:val="B1"/>
      </w:pPr>
      <w:r w:rsidRPr="001216A7">
        <w:t>-</w:t>
      </w:r>
      <w:r w:rsidRPr="001216A7">
        <w:tab/>
        <w:t>The LCS client or the AF needs to be authorised to use the location service.</w:t>
      </w:r>
    </w:p>
    <w:bookmarkStart w:id="4" w:name="_MON_1611160968"/>
    <w:bookmarkEnd w:id="4"/>
    <w:p w:rsidR="00A309B9" w:rsidRPr="001216A7" w:rsidRDefault="00A309B9" w:rsidP="00A309B9">
      <w:pPr>
        <w:pStyle w:val="TH"/>
        <w:rPr>
          <w:rFonts w:eastAsia="宋体"/>
          <w:lang w:eastAsia="zh-CN"/>
        </w:rPr>
      </w:pPr>
      <w:r w:rsidRPr="001216A7">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480.6pt" o:ole="">
            <v:imagedata r:id="rId12" o:title=""/>
          </v:shape>
          <o:OLEObject Type="Embed" ProgID="Word.Picture.8" ShapeID="_x0000_i1025" DrawAspect="Content" ObjectID="_1622401202" r:id="rId13"/>
        </w:object>
      </w:r>
    </w:p>
    <w:p w:rsidR="00A309B9" w:rsidRPr="001216A7" w:rsidRDefault="00A309B9" w:rsidP="00A309B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A309B9" w:rsidRPr="001216A7" w:rsidRDefault="00A309B9" w:rsidP="00A309B9">
      <w:pPr>
        <w:pStyle w:val="B1"/>
      </w:pPr>
      <w:r w:rsidRPr="001216A7">
        <w:rPr>
          <w:lang w:eastAsia="zh-CN"/>
        </w:rPr>
        <w:t>1.</w:t>
      </w:r>
      <w:r w:rsidRPr="001216A7">
        <w:rPr>
          <w:lang w:eastAsia="zh-CN"/>
        </w:rPr>
        <w:tab/>
        <w:t>The external location services client or the AF (via NEF) sends a request to the (H-</w:t>
      </w:r>
      <w:proofErr w:type="gramStart"/>
      <w:r w:rsidRPr="001216A7">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LCS client type and other attributes. (H-)GMLC (for 1a) or NEF (for 1b) authorizes the External Client or the AF for the usage of the LCS service. If the authorization fails, step </w:t>
      </w:r>
      <w:del w:id="5" w:author="yangmingyue (D)" w:date="2019-06-05T09:55:00Z">
        <w:r w:rsidRPr="001216A7" w:rsidDel="00A309B9">
          <w:rPr>
            <w:lang w:eastAsia="zh-CN"/>
          </w:rPr>
          <w:delText>2-</w:delText>
        </w:r>
        <w:r w:rsidRPr="001216A7" w:rsidDel="00A309B9">
          <w:rPr>
            <w:rFonts w:eastAsia="宋体" w:hint="eastAsia"/>
            <w:lang w:eastAsia="zh-CN"/>
          </w:rPr>
          <w:delText>22</w:delText>
        </w:r>
        <w:r w:rsidRPr="001216A7" w:rsidDel="00A309B9">
          <w:rPr>
            <w:lang w:eastAsia="zh-CN"/>
          </w:rPr>
          <w:delText xml:space="preserve"> </w:delText>
        </w:r>
      </w:del>
      <w:ins w:id="6" w:author="yangmingyue (D)" w:date="2019-06-05T09:55:00Z">
        <w:r>
          <w:rPr>
            <w:lang w:eastAsia="zh-CN"/>
          </w:rPr>
          <w:t>2-23</w:t>
        </w:r>
      </w:ins>
      <w:r w:rsidRPr="001216A7">
        <w:rPr>
          <w:lang w:eastAsia="zh-CN"/>
        </w:rPr>
        <w:t>are skipped and (H-</w:t>
      </w:r>
      <w:proofErr w:type="gramStart"/>
      <w:r w:rsidRPr="001216A7">
        <w:rPr>
          <w:lang w:eastAsia="zh-CN"/>
        </w:rPr>
        <w:t>)GMLC</w:t>
      </w:r>
      <w:proofErr w:type="gramEnd"/>
      <w:r w:rsidRPr="001216A7">
        <w:rPr>
          <w:lang w:eastAsia="zh-CN"/>
        </w:rPr>
        <w:t xml:space="preserve"> (for 1a) or NEF (for 1b) responds to the external Client or the AF the failure of </w:t>
      </w:r>
      <w:r w:rsidRPr="001216A7">
        <w:rPr>
          <w:lang w:eastAsia="zh-CN"/>
        </w:rPr>
        <w:lastRenderedPageBreak/>
        <w:t>the service authorization in step </w:t>
      </w:r>
      <w:r w:rsidRPr="001216A7">
        <w:rPr>
          <w:rFonts w:eastAsia="宋体" w:hint="eastAsia"/>
          <w:lang w:eastAsia="zh-CN"/>
        </w:rPr>
        <w:t>23</w:t>
      </w:r>
      <w:r w:rsidRPr="001216A7">
        <w:rPr>
          <w:lang w:eastAsia="zh-CN"/>
        </w:rPr>
        <w:t>. In some cases, the (H-</w:t>
      </w:r>
      <w:proofErr w:type="gramStart"/>
      <w:r w:rsidRPr="001216A7">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client</w:t>
      </w:r>
      <w:r w:rsidRPr="001216A7">
        <w:rPr>
          <w:lang w:eastAsia="zh-CN"/>
        </w:rPr>
        <w:t xml:space="preserve"> or AF.</w:t>
      </w:r>
    </w:p>
    <w:p w:rsidR="00A309B9" w:rsidRPr="001216A7" w:rsidRDefault="00A309B9" w:rsidP="00A309B9">
      <w:pPr>
        <w:pStyle w:val="B1"/>
      </w:pPr>
      <w:r w:rsidRPr="001216A7">
        <w:rPr>
          <w:lang w:eastAsia="zh-CN"/>
        </w:rPr>
        <w:tab/>
      </w:r>
      <w:r w:rsidRPr="001216A7">
        <w:t xml:space="preserve">The LCS request may carry also the Service Identity and the </w:t>
      </w:r>
      <w:proofErr w:type="spellStart"/>
      <w:r w:rsidRPr="001216A7">
        <w:t>Codeword</w:t>
      </w:r>
      <w:proofErr w:type="spellEnd"/>
      <w:r w:rsidRPr="001216A7">
        <w:t xml:space="preserve"> and the service coverage information. The (H-</w:t>
      </w:r>
      <w:proofErr w:type="gramStart"/>
      <w:r w:rsidRPr="001216A7">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rsidRPr="001216A7">
        <w:t>)GMLC</w:t>
      </w:r>
      <w:proofErr w:type="gramEnd"/>
      <w:r w:rsidRPr="001216A7">
        <w:t xml:space="preserve"> shall reject the LCS request. Otherwise, the (H-</w:t>
      </w:r>
      <w:proofErr w:type="gramStart"/>
      <w:r w:rsidRPr="001216A7">
        <w:t>)GMLC</w:t>
      </w:r>
      <w:proofErr w:type="gramEnd"/>
      <w:r w:rsidRPr="001216A7">
        <w:t xml:space="preserve"> can map the received service identity in a corresponding service type.</w:t>
      </w:r>
    </w:p>
    <w:p w:rsidR="00A309B9" w:rsidRPr="001216A7" w:rsidRDefault="00A309B9" w:rsidP="00A309B9">
      <w:pPr>
        <w:pStyle w:val="B1"/>
        <w:rPr>
          <w:lang w:eastAsia="zh-CN"/>
        </w:rPr>
      </w:pPr>
      <w:r w:rsidRPr="001216A7">
        <w:rPr>
          <w:lang w:eastAsia="zh-CN"/>
        </w:rPr>
        <w:tab/>
      </w:r>
    </w:p>
    <w:p w:rsidR="00A309B9" w:rsidRPr="001216A7" w:rsidRDefault="00A309B9" w:rsidP="00A309B9">
      <w:pPr>
        <w:pStyle w:val="B1"/>
        <w:rPr>
          <w:lang w:eastAsia="zh-CN"/>
        </w:rPr>
      </w:pPr>
      <w:r w:rsidRPr="001216A7">
        <w:rPr>
          <w:lang w:eastAsia="zh-CN"/>
        </w:rPr>
        <w:tab/>
        <w:t>If the LCS service request contains the pseudonym of the target UE and the (H-</w:t>
      </w:r>
      <w:proofErr w:type="gramStart"/>
      <w:r w:rsidRPr="001216A7">
        <w:rPr>
          <w:lang w:eastAsia="zh-CN"/>
        </w:rPr>
        <w:t>)GMLC</w:t>
      </w:r>
      <w:proofErr w:type="gramEnd"/>
      <w:r w:rsidRPr="001216A7">
        <w:rPr>
          <w:lang w:eastAsia="zh-CN"/>
        </w:rPr>
        <w:t xml:space="preserve"> cannot resolve the PMD address from the pseudonym, the (H-)GMLC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sidRPr="001216A7">
        <w:rPr>
          <w:lang w:eastAsia="zh-CN"/>
        </w:rPr>
        <w:t>)GMLC</w:t>
      </w:r>
      <w:proofErr w:type="gramEnd"/>
      <w:r w:rsidRPr="001216A7">
        <w:rPr>
          <w:lang w:eastAsia="zh-CN"/>
        </w:rPr>
        <w:t xml:space="preserve"> can resolve the address of PMD from the pseudonym, the H-GMLC requests the </w:t>
      </w:r>
      <w:proofErr w:type="spellStart"/>
      <w:r w:rsidRPr="001216A7">
        <w:rPr>
          <w:lang w:eastAsia="zh-CN"/>
        </w:rPr>
        <w:t>verinym</w:t>
      </w:r>
      <w:proofErr w:type="spellEnd"/>
      <w:r w:rsidRPr="001216A7">
        <w:rPr>
          <w:lang w:eastAsia="zh-CN"/>
        </w:rPr>
        <w:t xml:space="preserve"> from its associated PMD. If (H-</w:t>
      </w:r>
      <w:proofErr w:type="gramStart"/>
      <w:r w:rsidRPr="001216A7">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(H-)GMLC shall cancel the location request.</w:t>
      </w:r>
    </w:p>
    <w:p w:rsidR="00A309B9" w:rsidRPr="001216A7" w:rsidRDefault="00A309B9" w:rsidP="00A309B9">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sidRPr="001216A7">
        <w:rPr>
          <w:lang w:eastAsia="zh-CN"/>
        </w:rPr>
        <w:t>)GMLC</w:t>
      </w:r>
      <w:proofErr w:type="gramEnd"/>
      <w:r w:rsidRPr="001216A7">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sidRPr="001216A7">
        <w:rPr>
          <w:lang w:eastAsia="zh-CN"/>
        </w:rPr>
        <w:t>)GMLC</w:t>
      </w:r>
      <w:proofErr w:type="gramEnd"/>
      <w:r w:rsidRPr="001216A7">
        <w:rPr>
          <w:lang w:eastAsia="zh-CN"/>
        </w:rPr>
        <w:t xml:space="preserve"> checks the result of the privacy check at step 2. In case the result of the privacy check for call/session unrelated class is "Location allowed without notification" then steps 3-22 may be skipped.</w:t>
      </w:r>
    </w:p>
    <w:p w:rsidR="00A309B9" w:rsidRPr="001216A7" w:rsidRDefault="00A309B9" w:rsidP="00A309B9">
      <w:pPr>
        <w:pStyle w:val="B1"/>
        <w:rPr>
          <w:lang w:eastAsia="zh-CN"/>
        </w:rPr>
      </w:pPr>
      <w:r w:rsidRPr="001216A7">
        <w:rPr>
          <w:lang w:eastAsia="zh-CN"/>
        </w:rPr>
        <w:tab/>
        <w:t>If location is required for more than one UE, the steps following below may be repeated.</w:t>
      </w:r>
    </w:p>
    <w:p w:rsidR="00A309B9" w:rsidRPr="001216A7" w:rsidRDefault="00A309B9" w:rsidP="00A309B9">
      <w:pPr>
        <w:pStyle w:val="EditorsNote"/>
        <w:rPr>
          <w:lang w:eastAsia="zh-CN"/>
        </w:rPr>
      </w:pPr>
      <w:r w:rsidRPr="001216A7">
        <w:rPr>
          <w:lang w:eastAsia="zh-CN"/>
        </w:rPr>
        <w:t xml:space="preserve">Editor's Note: Whether all EPS provided LCS services defined in </w:t>
      </w:r>
      <w:r w:rsidRPr="001216A7">
        <w:t>TS</w:t>
      </w:r>
      <w:r>
        <w:t> </w:t>
      </w:r>
      <w:r w:rsidRPr="001216A7">
        <w:t>23.271</w:t>
      </w:r>
      <w:r>
        <w:t> </w:t>
      </w:r>
      <w:r w:rsidRPr="001216A7">
        <w:t>[</w:t>
      </w:r>
      <w:r w:rsidRPr="001216A7">
        <w:rPr>
          <w:rFonts w:eastAsia="宋体" w:hint="eastAsia"/>
          <w:lang w:eastAsia="zh-CN"/>
        </w:rPr>
        <w:t>4]</w:t>
      </w:r>
      <w:r w:rsidRPr="001216A7">
        <w:rPr>
          <w:lang w:eastAsia="zh-CN"/>
        </w:rPr>
        <w:t xml:space="preserve"> will be supported in 5GS will be further reviewed by the SA2.  </w:t>
      </w:r>
    </w:p>
    <w:p w:rsidR="00A309B9" w:rsidRPr="001216A7" w:rsidRDefault="00A309B9" w:rsidP="00A309B9">
      <w:pPr>
        <w:pStyle w:val="B2"/>
        <w:rPr>
          <w:lang w:eastAsia="zh-CN"/>
        </w:rPr>
      </w:pPr>
      <w:r w:rsidRPr="001216A7">
        <w:rPr>
          <w:lang w:eastAsia="zh-CN"/>
        </w:rPr>
        <w:t>1b-1</w:t>
      </w:r>
      <w:r w:rsidRPr="001216A7">
        <w:rPr>
          <w:lang w:eastAsia="zh-CN"/>
        </w:rPr>
        <w:tab/>
        <w:t>AF sends the LCS service request to the NEF.</w:t>
      </w:r>
    </w:p>
    <w:p w:rsidR="00A309B9" w:rsidRPr="001216A7" w:rsidRDefault="00A309B9" w:rsidP="00A309B9">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proofErr w:type="gramStart"/>
      <w:r w:rsidRPr="001216A7">
        <w:rPr>
          <w:lang w:eastAsia="zh-CN"/>
        </w:rPr>
        <w:t>)GMLC</w:t>
      </w:r>
      <w:proofErr w:type="gramEnd"/>
      <w:r w:rsidRPr="001216A7">
        <w:rPr>
          <w:lang w:eastAsia="zh-CN"/>
        </w:rPr>
        <w:t xml:space="preserve">,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w:t>
      </w:r>
      <w:proofErr w:type="gramStart"/>
      <w:r w:rsidRPr="001216A7">
        <w:rPr>
          <w:lang w:eastAsia="zh-CN"/>
        </w:rPr>
        <w:t>)GMLC</w:t>
      </w:r>
      <w:proofErr w:type="gramEnd"/>
      <w:r w:rsidRPr="001216A7">
        <w:rPr>
          <w:lang w:eastAsia="zh-CN"/>
        </w:rPr>
        <w:t xml:space="preserve"> for lower than cell-ID location accuracy as an implementation option.</w:t>
      </w:r>
    </w:p>
    <w:p w:rsidR="00A309B9" w:rsidRPr="001216A7" w:rsidRDefault="00A309B9" w:rsidP="00A309B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rsidR="00A309B9" w:rsidRPr="001216A7" w:rsidRDefault="00A309B9" w:rsidP="00A309B9">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A309B9" w:rsidRPr="001216A7" w:rsidRDefault="00A309B9" w:rsidP="00A309B9">
      <w:pPr>
        <w:pStyle w:val="B1"/>
      </w:pPr>
      <w:r w:rsidRPr="001216A7">
        <w:t>2.</w:t>
      </w:r>
      <w:r w:rsidRPr="001216A7">
        <w:tab/>
        <w:t>The (H-</w:t>
      </w:r>
      <w:proofErr w:type="gramStart"/>
      <w:r w:rsidRPr="001216A7">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rsidRPr="001216A7">
        <w:t>)GMLC</w:t>
      </w:r>
      <w:proofErr w:type="gramEnd"/>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rsidR="00A309B9" w:rsidRPr="001216A7" w:rsidRDefault="00A309B9" w:rsidP="00A309B9">
      <w:pPr>
        <w:pStyle w:val="B1"/>
      </w:pPr>
      <w:r w:rsidRPr="001216A7">
        <w:t>3.</w:t>
      </w:r>
      <w:r w:rsidRPr="001216A7">
        <w:tab/>
        <w:t>The (H-</w:t>
      </w:r>
      <w:proofErr w:type="gramStart"/>
      <w:r w:rsidRPr="001216A7">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rsidRPr="001216A7">
        <w:t>)GMLC</w:t>
      </w:r>
      <w:proofErr w:type="gramEnd"/>
      <w:r w:rsidRPr="001216A7">
        <w:t xml:space="preserve"> checks the country codes of the serving node addresses. </w:t>
      </w:r>
      <w:r w:rsidRPr="001216A7">
        <w:rPr>
          <w:rFonts w:cs="Arial"/>
        </w:rPr>
        <w:t>If the (H-</w:t>
      </w:r>
      <w:proofErr w:type="gramStart"/>
      <w:r w:rsidRPr="001216A7">
        <w:rPr>
          <w:rFonts w:cs="Arial"/>
        </w:rPr>
        <w:t>)GMLC</w:t>
      </w:r>
      <w:proofErr w:type="gramEnd"/>
      <w:r w:rsidRPr="001216A7">
        <w:rPr>
          <w:rFonts w:cs="Arial"/>
        </w:rPr>
        <w:t xml:space="preserve"> finds the current AMF is out of the service coverage of the (H-)GMLC</w:t>
      </w:r>
      <w:r w:rsidRPr="001216A7">
        <w:t>, the (H-)GMLC returns an appropriate error message to the LCS client or AF.</w:t>
      </w:r>
    </w:p>
    <w:p w:rsidR="00A309B9" w:rsidRPr="001216A7" w:rsidRDefault="00A309B9" w:rsidP="00A309B9">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V-GMLC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rsidR="00A309B9" w:rsidRPr="001216A7" w:rsidRDefault="00A309B9" w:rsidP="00A309B9">
      <w:pPr>
        <w:pStyle w:val="NO"/>
      </w:pPr>
      <w:r w:rsidRPr="001216A7">
        <w:lastRenderedPageBreak/>
        <w:t>NOTE 3:</w:t>
      </w:r>
      <w:r w:rsidRPr="001216A7">
        <w:tab/>
        <w:t>The UDM may be HSS+UDM and return one or several other network addresses, e.g. a current SGSN, VMSC/MSC server and/or current MME. The UDM may further prioritise between the AMF, MSC/VLR, SGSN or MME address(</w:t>
      </w:r>
      <w:proofErr w:type="spellStart"/>
      <w:r w:rsidRPr="001216A7">
        <w:t>es</w:t>
      </w:r>
      <w:proofErr w:type="spellEnd"/>
      <w:r w:rsidRPr="001216A7">
        <w:t>) sent to the (H-)GMLC. The prioritisation might be based on information received from a SGSN, MSC/VLR, MME or AMF concerning the UE's capabilities for LCS. When only EPS nodes addresses are provided by HSS+UDM, the (H-</w:t>
      </w:r>
      <w:proofErr w:type="gramStart"/>
      <w:r w:rsidRPr="001216A7">
        <w:t>)GMLC</w:t>
      </w:r>
      <w:proofErr w:type="gramEnd"/>
      <w:r w:rsidRPr="001216A7">
        <w:t xml:space="preserve"> determines a preferred network address and performs an MT-LR according to TS</w:t>
      </w:r>
      <w:r>
        <w:t> </w:t>
      </w:r>
      <w:r w:rsidRPr="001216A7">
        <w:t>23.271</w:t>
      </w:r>
      <w:r>
        <w:t> </w:t>
      </w:r>
      <w:r w:rsidRPr="001216A7">
        <w:t>[4]. The (H-</w:t>
      </w:r>
      <w:proofErr w:type="gramStart"/>
      <w:r w:rsidRPr="001216A7">
        <w:t>)GMLC</w:t>
      </w:r>
      <w:proofErr w:type="gramEnd"/>
      <w:r w:rsidRPr="001216A7">
        <w:t xml:space="preserve"> may use the rules described in TS</w:t>
      </w:r>
      <w:r>
        <w:t> </w:t>
      </w:r>
      <w:r w:rsidRPr="001216A7">
        <w:t>23.271</w:t>
      </w:r>
      <w:r>
        <w:t> </w:t>
      </w:r>
      <w:r w:rsidRPr="001216A7">
        <w:t>[4], clause 9.1.1 step 9 to select among more than one serving node for the UE.</w:t>
      </w:r>
    </w:p>
    <w:p w:rsidR="00A309B9" w:rsidRPr="001216A7" w:rsidRDefault="00A309B9" w:rsidP="00A309B9">
      <w:pPr>
        <w:pStyle w:val="B1"/>
      </w:pPr>
      <w:r w:rsidRPr="001216A7">
        <w:t>4.</w:t>
      </w:r>
      <w:r w:rsidRPr="001216A7">
        <w:tab/>
        <w:t xml:space="preserve">For a non-roaming case, this step is skipped. In the case of roaming, the H-GMLC </w:t>
      </w:r>
      <w:r w:rsidRPr="001216A7">
        <w:rPr>
          <w:rFonts w:eastAsia="宋体" w:hint="eastAsia"/>
          <w:lang w:eastAsia="zh-CN"/>
        </w:rPr>
        <w:t xml:space="preserve">may </w:t>
      </w:r>
      <w:r w:rsidRPr="001216A7">
        <w:t>receive an address of a V-GMLC (together with the network address of the current serving AMF) from the UDM in step 3, otherwise, the H</w:t>
      </w:r>
      <w:r w:rsidRPr="001216A7">
        <w:rPr>
          <w:rFonts w:eastAsia="宋体" w:hint="eastAsia"/>
          <w:lang w:eastAsia="zh-CN"/>
        </w:rPr>
        <w:t>-</w:t>
      </w:r>
      <w:r w:rsidRPr="001216A7">
        <w:t xml:space="preserve">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1216A7">
        <w:t>Ngmlc_ProvideLocation</w:t>
      </w:r>
      <w:proofErr w:type="spellEnd"/>
      <w:r w:rsidRPr="001216A7">
        <w:t xml:space="preserve"> service operation towards the V-GMLC.  In the cases when the H-GMLC did not receive the address of the V-GMLC, or when the V-GMLC address is the same </w:t>
      </w:r>
      <w:r w:rsidRPr="001216A7">
        <w:rPr>
          <w:lang w:eastAsia="ko-KR"/>
        </w:rPr>
        <w:t>as</w:t>
      </w:r>
      <w:r w:rsidRPr="001216A7">
        <w:t xml:space="preserve"> the H-GMLC address, or when both PLMN operators agree, the H-GMLC sends the location service request message to the serving AMF</w:t>
      </w:r>
      <w:r w:rsidRPr="001216A7" w:rsidDel="00824BE7">
        <w:t xml:space="preserve"> </w:t>
      </w:r>
      <w:r w:rsidRPr="001216A7">
        <w:t xml:space="preserve">. In this case, step 4 is skipped. If the result of privacy check indicates that the notification (and verification) based on current location is needed, the H-GMLC shall send a location request to the V-GMLC indicating "positioning allowed without notification" and V-GMLC shall invoke an </w:t>
      </w:r>
      <w:proofErr w:type="spellStart"/>
      <w:r w:rsidRPr="001216A7">
        <w:t>Namf_Location_ProvidePositioningInfo</w:t>
      </w:r>
      <w:proofErr w:type="spellEnd"/>
      <w:r w:rsidRPr="001216A7">
        <w:t xml:space="preserve"> Request service operation towards the AMF at step 5.</w:t>
      </w:r>
    </w:p>
    <w:p w:rsidR="00A309B9" w:rsidRPr="001216A7" w:rsidRDefault="00A309B9" w:rsidP="00A309B9">
      <w:pPr>
        <w:pStyle w:val="B1"/>
        <w:rPr>
          <w:lang w:eastAsia="zh-CN"/>
        </w:rPr>
      </w:pPr>
      <w:r w:rsidRPr="001216A7">
        <w:rPr>
          <w:lang w:eastAsia="zh-CN"/>
        </w:rPr>
        <w:t>5.</w:t>
      </w:r>
      <w:r w:rsidRPr="001216A7">
        <w:rPr>
          <w:lang w:eastAsia="zh-CN"/>
        </w:rPr>
        <w:tab/>
        <w:t xml:space="preserve">In the case of roaming, </w:t>
      </w:r>
      <w:r w:rsidRPr="001216A7">
        <w:t>the V-GMLC first authenticates that the location request is allowed from this H-</w:t>
      </w:r>
      <w:r w:rsidRPr="001216A7">
        <w:rPr>
          <w:lang w:eastAsia="ko-KR"/>
        </w:rPr>
        <w:t xml:space="preserve">GMLC, </w:t>
      </w:r>
      <w:r w:rsidRPr="001216A7">
        <w:t>PLMN or from this country. If not, an error response is returned.</w:t>
      </w:r>
      <w:r w:rsidRPr="001216A7">
        <w:rPr>
          <w:rFonts w:eastAsia="宋体" w:hint="eastAsia"/>
          <w:lang w:eastAsia="zh-CN"/>
        </w:rPr>
        <w:t xml:space="preserve"> </w:t>
      </w:r>
      <w:r w:rsidRPr="001216A7">
        <w:rPr>
          <w:lang w:eastAsia="zh-CN"/>
        </w:rPr>
        <w:t>The (H</w:t>
      </w:r>
      <w:r w:rsidRPr="001216A7">
        <w:rPr>
          <w:rFonts w:eastAsia="宋体" w:hint="eastAsia"/>
          <w:lang w:eastAsia="zh-CN"/>
        </w:rPr>
        <w:t>-</w:t>
      </w:r>
      <w:proofErr w:type="gramStart"/>
      <w:r w:rsidRPr="001216A7">
        <w:rPr>
          <w:lang w:eastAsia="zh-CN"/>
        </w:rPr>
        <w:t>)GMLC</w:t>
      </w:r>
      <w:proofErr w:type="gramEnd"/>
      <w:r w:rsidRPr="001216A7">
        <w:rPr>
          <w:lang w:eastAsia="zh-CN"/>
        </w:rPr>
        <w:t xml:space="preserve"> </w:t>
      </w:r>
      <w:r w:rsidRPr="001216A7">
        <w:rPr>
          <w:rFonts w:eastAsia="宋体" w:hint="eastAsia"/>
          <w:lang w:eastAsia="zh-CN"/>
        </w:rPr>
        <w:t xml:space="preserve">or V-GMLC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A309B9" w:rsidRPr="001216A7" w:rsidRDefault="00A309B9" w:rsidP="00A309B9">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rsidR="00A309B9" w:rsidRPr="001216A7" w:rsidRDefault="00A309B9" w:rsidP="00A309B9">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rsidR="00A309B9" w:rsidRPr="001216A7" w:rsidRDefault="00A309B9" w:rsidP="00A309B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A309B9" w:rsidRPr="001216A7" w:rsidRDefault="00A309B9" w:rsidP="00A309B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rsidR="00A309B9" w:rsidRPr="001216A7" w:rsidRDefault="00A309B9" w:rsidP="00A309B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A309B9" w:rsidRPr="001216A7" w:rsidRDefault="00A309B9" w:rsidP="00A309B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proofErr w:type="gramStart"/>
      <w:r w:rsidRPr="001216A7">
        <w:t>)GMLC</w:t>
      </w:r>
      <w:proofErr w:type="gramEnd"/>
      <w:r w:rsidRPr="001216A7">
        <w:t xml:space="preserve"> if privacy verification was requested and either the UE user denies permission or there is no response with the UE privacy profile received from the (H-)GMLC indicating barring of the location request.</w:t>
      </w:r>
    </w:p>
    <w:p w:rsidR="00A309B9" w:rsidRPr="001216A7" w:rsidRDefault="00A309B9" w:rsidP="00A309B9">
      <w:pPr>
        <w:pStyle w:val="B1"/>
        <w:rPr>
          <w:lang w:eastAsia="zh-CN"/>
        </w:rPr>
      </w:pPr>
      <w:r w:rsidRPr="001216A7">
        <w:rPr>
          <w:lang w:eastAsia="zh-CN"/>
        </w:rPr>
        <w:tab/>
        <w:t xml:space="preserve">The notification result also indicates the UE's privacy setting for the subsequent LCS requests, if generated. The privacy setting for the subsequent LCS requests indicates whether the subsequent LCS requests is allowed or disallowed by the UE. The UE's privacy setting may also indicate a time for disallowing the subsequent LCS requests. </w:t>
      </w:r>
    </w:p>
    <w:p w:rsidR="00A309B9" w:rsidRPr="001216A7" w:rsidRDefault="00A309B9" w:rsidP="00A309B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Nudm_SDM_Update</w:t>
      </w:r>
      <w:proofErr w:type="spellEnd"/>
      <w:r w:rsidRPr="001216A7">
        <w:rPr>
          <w:lang w:eastAsia="zh-CN"/>
        </w:rPr>
        <w:t xml:space="preserve"> service operation to store in the UDM the UE privacy setting information received from the UE. The UDM then stores the UE privacy setting information into the UDR as the "LCS data" Data Subset of the Subscription Data.</w:t>
      </w:r>
    </w:p>
    <w:p w:rsidR="00A309B9" w:rsidRPr="001216A7" w:rsidRDefault="00A309B9" w:rsidP="00A309B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rsidR="00A309B9" w:rsidRPr="001216A7" w:rsidRDefault="00A309B9" w:rsidP="00A309B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sidRPr="001216A7">
        <w:rPr>
          <w:lang w:eastAsia="zh-CN"/>
        </w:rPr>
        <w:t>)GMLC</w:t>
      </w:r>
      <w:proofErr w:type="gramEnd"/>
      <w:r w:rsidRPr="001216A7">
        <w:rPr>
          <w:lang w:eastAsia="zh-CN"/>
        </w:rPr>
        <w:t xml:space="preserve"> (or H-GMLC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rsidR="00A309B9" w:rsidRPr="001216A7" w:rsidRDefault="00A309B9" w:rsidP="00A309B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V-GMLC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H-GMLC. For non-roaming scenario, this step is skipped. </w:t>
      </w:r>
    </w:p>
    <w:p w:rsidR="00A309B9" w:rsidRPr="001216A7" w:rsidRDefault="00A309B9" w:rsidP="00A309B9">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sidRPr="001216A7">
        <w:rPr>
          <w:lang w:eastAsia="zh-CN"/>
        </w:rPr>
        <w:t>)GMLC</w:t>
      </w:r>
      <w:proofErr w:type="gramEnd"/>
      <w:r w:rsidRPr="001216A7">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sidRPr="001216A7">
        <w:rPr>
          <w:lang w:eastAsia="zh-CN"/>
        </w:rPr>
        <w:t>)GMLC</w:t>
      </w:r>
      <w:proofErr w:type="gramEnd"/>
      <w:r w:rsidRPr="001216A7">
        <w:rPr>
          <w:lang w:eastAsia="zh-CN"/>
        </w:rPr>
        <w:t xml:space="preserve"> skips steps 17-23.</w:t>
      </w:r>
    </w:p>
    <w:p w:rsidR="00A309B9" w:rsidRPr="001216A7" w:rsidRDefault="00A309B9" w:rsidP="00A309B9">
      <w:pPr>
        <w:pStyle w:val="B1"/>
        <w:rPr>
          <w:lang w:eastAsia="zh-CN"/>
        </w:rPr>
      </w:pPr>
      <w:r w:rsidRPr="001216A7">
        <w:rPr>
          <w:lang w:eastAsia="zh-CN"/>
        </w:rPr>
        <w:t>17.</w:t>
      </w:r>
      <w:r w:rsidRPr="001216A7">
        <w:rPr>
          <w:lang w:eastAsia="zh-CN"/>
        </w:rPr>
        <w:tab/>
        <w:t xml:space="preserve">If the result of privacy checks in step </w:t>
      </w:r>
      <w:del w:id="7" w:author="yangmingyue (D)" w:date="2019-06-05T09:56:00Z">
        <w:r w:rsidRPr="001216A7" w:rsidDel="00A309B9">
          <w:rPr>
            <w:lang w:eastAsia="zh-CN"/>
          </w:rPr>
          <w:delText>15</w:delText>
        </w:r>
      </w:del>
      <w:ins w:id="8" w:author="yangmingyue (D)" w:date="2019-06-05T09:56:00Z">
        <w:r>
          <w:rPr>
            <w:lang w:eastAsia="zh-CN"/>
          </w:rPr>
          <w:t>16</w:t>
        </w:r>
      </w:ins>
      <w:r w:rsidRPr="001216A7">
        <w:rPr>
          <w:lang w:eastAsia="zh-CN"/>
        </w:rPr>
        <w:t xml:space="preserve"> indicates that the notification (and verification) based on current location is needed, and in the case of roaming, the (H-</w:t>
      </w:r>
      <w:proofErr w:type="gramStart"/>
      <w:r w:rsidRPr="001216A7">
        <w:rPr>
          <w:lang w:eastAsia="zh-CN"/>
        </w:rPr>
        <w:t>)GMLC</w:t>
      </w:r>
      <w:proofErr w:type="gramEnd"/>
      <w:r w:rsidRPr="001216A7">
        <w:rPr>
          <w:lang w:eastAsia="zh-CN"/>
        </w:rPr>
        <w:t xml:space="preserve"> shall send a location request to the V-GMLC indicating "notification only", </w:t>
      </w:r>
    </w:p>
    <w:p w:rsidR="00A309B9" w:rsidRPr="001216A7" w:rsidRDefault="00A309B9" w:rsidP="00A309B9">
      <w:pPr>
        <w:pStyle w:val="B1"/>
        <w:rPr>
          <w:lang w:eastAsia="zh-CN"/>
        </w:rPr>
      </w:pPr>
      <w:r w:rsidRPr="001216A7">
        <w:rPr>
          <w:lang w:eastAsia="zh-CN"/>
        </w:rPr>
        <w:t>18.</w:t>
      </w:r>
      <w:r w:rsidRPr="001216A7">
        <w:rPr>
          <w:lang w:eastAsia="zh-CN"/>
        </w:rPr>
        <w:tab/>
        <w:t>The (H-</w:t>
      </w:r>
      <w:proofErr w:type="gramStart"/>
      <w:r w:rsidRPr="001216A7">
        <w:rPr>
          <w:lang w:eastAsia="zh-CN"/>
        </w:rPr>
        <w:t>)GMLC</w:t>
      </w:r>
      <w:proofErr w:type="gramEnd"/>
      <w:r w:rsidRPr="001216A7">
        <w:rPr>
          <w:lang w:eastAsia="zh-CN"/>
        </w:rPr>
        <w:t xml:space="preserve"> or V-GMLC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A309B9" w:rsidRPr="001216A7" w:rsidRDefault="00A309B9" w:rsidP="00A309B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A309B9" w:rsidRPr="001216A7" w:rsidRDefault="00A309B9" w:rsidP="00A309B9">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A309B9" w:rsidRPr="001216A7" w:rsidRDefault="00A309B9" w:rsidP="00A309B9">
      <w:pPr>
        <w:pStyle w:val="B1"/>
        <w:rPr>
          <w:lang w:eastAsia="zh-CN"/>
        </w:rPr>
      </w:pPr>
      <w:r w:rsidRPr="001216A7">
        <w:rPr>
          <w:lang w:eastAsia="zh-CN"/>
        </w:rPr>
        <w:t>21.</w:t>
      </w:r>
      <w:r w:rsidRPr="001216A7">
        <w:rPr>
          <w:lang w:eastAsia="zh-CN"/>
        </w:rPr>
        <w:tab/>
        <w:t>Step 21 is the same as step 8.</w:t>
      </w:r>
    </w:p>
    <w:p w:rsidR="00A309B9" w:rsidRPr="001216A7" w:rsidRDefault="00A309B9" w:rsidP="00A309B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sidRPr="001216A7">
        <w:rPr>
          <w:lang w:eastAsia="zh-CN"/>
        </w:rPr>
        <w:t>)GMLC</w:t>
      </w:r>
      <w:proofErr w:type="gramEnd"/>
      <w:r w:rsidRPr="001216A7">
        <w:rPr>
          <w:lang w:eastAsia="zh-CN"/>
        </w:rPr>
        <w:t xml:space="preserve"> (or H-GMLC for roaming when the NL3 reference point is not supported) </w:t>
      </w:r>
      <w:r w:rsidRPr="001216A7">
        <w:t>with an indication of the result of notification and verification procedure performed in steps 20-21.</w:t>
      </w:r>
    </w:p>
    <w:p w:rsidR="00A309B9" w:rsidRPr="001216A7" w:rsidRDefault="00A309B9" w:rsidP="00A309B9">
      <w:pPr>
        <w:pStyle w:val="B1"/>
        <w:rPr>
          <w:lang w:eastAsia="zh-CN"/>
        </w:rPr>
      </w:pPr>
      <w:r w:rsidRPr="001216A7">
        <w:rPr>
          <w:lang w:eastAsia="zh-CN"/>
        </w:rPr>
        <w:t>23.</w:t>
      </w:r>
      <w:r w:rsidRPr="001216A7">
        <w:rPr>
          <w:lang w:eastAsia="zh-CN"/>
        </w:rPr>
        <w:tab/>
        <w:t xml:space="preserve">In case of roaming, the V-GMLC forwards </w:t>
      </w:r>
      <w:r w:rsidRPr="001216A7">
        <w:t>an indication of the result of notification and verification procedure</w:t>
      </w:r>
      <w:r w:rsidRPr="001216A7">
        <w:rPr>
          <w:lang w:eastAsia="zh-CN"/>
        </w:rPr>
        <w:t xml:space="preserve"> to the H-GMLC. For non-roaming scenario, this step is skipped.</w:t>
      </w:r>
    </w:p>
    <w:p w:rsidR="00A309B9" w:rsidRDefault="00A309B9" w:rsidP="00A309B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sidRPr="001216A7">
        <w:rPr>
          <w:lang w:eastAsia="zh-CN"/>
        </w:rPr>
        <w:t>)GMLC</w:t>
      </w:r>
      <w:proofErr w:type="gramEnd"/>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proofErr w:type="gramStart"/>
      <w:r w:rsidRPr="001216A7">
        <w:t>)GMLC</w:t>
      </w:r>
      <w:proofErr w:type="gramEnd"/>
      <w:r w:rsidRPr="001216A7">
        <w:t xml:space="preserve"> resolved the </w:t>
      </w:r>
      <w:proofErr w:type="spellStart"/>
      <w:r w:rsidRPr="001216A7">
        <w:t>verinym</w:t>
      </w:r>
      <w:proofErr w:type="spellEnd"/>
      <w:r w:rsidRPr="001216A7">
        <w:t xml:space="preserve"> from the pseudonym in step 1, the (H-)GMLC shall use the pseudonym of the target UE in the location response to the LCS client or AF. If the LCS client or AF requires it, the (H-</w:t>
      </w:r>
      <w:proofErr w:type="gramStart"/>
      <w:r w:rsidRPr="001216A7">
        <w:t>)GMLC</w:t>
      </w:r>
      <w:proofErr w:type="gramEnd"/>
      <w:r w:rsidRPr="001216A7">
        <w:t xml:space="preserve"> may first transform the universal location co-ordinates provided by the AMF into some local geographic system. The (H-</w:t>
      </w:r>
      <w:proofErr w:type="gramStart"/>
      <w:r w:rsidRPr="001216A7">
        <w:t>)GMLC</w:t>
      </w:r>
      <w:proofErr w:type="gramEnd"/>
      <w:r w:rsidRPr="001216A7">
        <w:t xml:space="preserve">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sidRPr="001216A7">
        <w:rPr>
          <w:lang w:eastAsia="zh-CN"/>
        </w:rPr>
        <w:noBreakHyphen/>
      </w:r>
      <w:proofErr w:type="gramStart"/>
      <w:r w:rsidRPr="001216A7">
        <w:rPr>
          <w:lang w:eastAsia="zh-CN"/>
        </w:rPr>
        <w:t>)GMLC</w:t>
      </w:r>
      <w:proofErr w:type="gramEnd"/>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rsidR="00A85B49" w:rsidRPr="008C362F" w:rsidRDefault="00A85B49" w:rsidP="00A85B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rsidR="00A85B49" w:rsidRPr="001216A7" w:rsidRDefault="00A85B49" w:rsidP="00A85B49">
      <w:pPr>
        <w:pStyle w:val="3"/>
        <w:rPr>
          <w:rFonts w:eastAsia="宋体"/>
          <w:lang w:eastAsia="zh-CN"/>
        </w:rPr>
      </w:pPr>
      <w:bookmarkStart w:id="9" w:name="_Toc10137744"/>
      <w:r w:rsidRPr="001216A7">
        <w:rPr>
          <w:rFonts w:eastAsia="宋体" w:hint="eastAsia"/>
          <w:lang w:eastAsia="zh-CN"/>
        </w:rPr>
        <w:t>6</w:t>
      </w:r>
      <w:r w:rsidRPr="001216A7">
        <w:t>.</w:t>
      </w:r>
      <w:r w:rsidRPr="001216A7">
        <w:rPr>
          <w:rFonts w:eastAsia="宋体" w:hint="eastAsia"/>
          <w:lang w:eastAsia="zh-CN"/>
        </w:rPr>
        <w:t>9</w:t>
      </w:r>
      <w:r w:rsidRPr="001216A7">
        <w:t>.</w:t>
      </w:r>
      <w:r w:rsidRPr="001216A7">
        <w:rPr>
          <w:rFonts w:eastAsia="宋体" w:hint="eastAsia"/>
          <w:lang w:eastAsia="zh-CN"/>
        </w:rPr>
        <w:t>2</w:t>
      </w:r>
      <w:r w:rsidRPr="001216A7">
        <w:tab/>
      </w:r>
      <w:r w:rsidRPr="001216A7">
        <w:rPr>
          <w:rFonts w:eastAsia="宋体" w:hint="eastAsia"/>
          <w:lang w:eastAsia="zh-CN"/>
        </w:rPr>
        <w:t>MT-LR Procedures when a UE is served by Different PLMNs for 3GPP Access and Non-3GPP Access</w:t>
      </w:r>
      <w:bookmarkEnd w:id="9"/>
    </w:p>
    <w:p w:rsidR="00A85B49" w:rsidRPr="001216A7" w:rsidRDefault="00A85B49" w:rsidP="00A85B49">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rsidR="00A85B49" w:rsidRPr="001216A7" w:rsidRDefault="00A85B49" w:rsidP="00A85B49">
      <w:pPr>
        <w:pStyle w:val="TH"/>
      </w:pPr>
      <w:r w:rsidRPr="001216A7">
        <w:object w:dxaOrig="14445" w:dyaOrig="12496">
          <v:shape id="_x0000_i1026" type="#_x0000_t75" style="width:426.85pt;height:5in" o:ole="">
            <v:imagedata r:id="rId14" o:title="" cropbottom="1875f"/>
          </v:shape>
          <o:OLEObject Type="Embed" ProgID="Visio.Drawing.15" ShapeID="_x0000_i1026" DrawAspect="Content" ObjectID="_1622401203" r:id="rId15"/>
        </w:object>
      </w:r>
    </w:p>
    <w:p w:rsidR="00A85B49" w:rsidRPr="001216A7" w:rsidRDefault="00A85B49" w:rsidP="00A85B49">
      <w:pPr>
        <w:pStyle w:val="TF"/>
      </w:pPr>
      <w:r w:rsidRPr="001216A7">
        <w:rPr>
          <w:lang w:eastAsia="zh-CN"/>
        </w:rPr>
        <w:t>Figure 6.9.2-1: MT-LR positioning procedures when UE is served by the two VPLMNs</w:t>
      </w:r>
    </w:p>
    <w:p w:rsidR="00A85B49" w:rsidRPr="001216A7" w:rsidRDefault="00A85B49" w:rsidP="00A85B49">
      <w:pPr>
        <w:pStyle w:val="B1"/>
      </w:pPr>
      <w:r w:rsidRPr="001216A7">
        <w:t>1.</w:t>
      </w:r>
      <w:r w:rsidRPr="001216A7">
        <w:tab/>
        <w:t>The step is same as step 1 in clause 6.1.1 or clause 6.3.1.</w:t>
      </w:r>
    </w:p>
    <w:p w:rsidR="00A85B49" w:rsidRPr="001216A7" w:rsidRDefault="00A85B49" w:rsidP="00A85B49">
      <w:pPr>
        <w:pStyle w:val="B1"/>
      </w:pPr>
      <w:r w:rsidRPr="001216A7">
        <w:t>2.</w:t>
      </w:r>
      <w:r w:rsidRPr="001216A7">
        <w:tab/>
        <w:t>The step is same as step 2 in clause 6.1.1 or clause 6.3.1.</w:t>
      </w:r>
    </w:p>
    <w:p w:rsidR="00A85B49" w:rsidRPr="001216A7" w:rsidRDefault="00A85B49" w:rsidP="00A85B49">
      <w:pPr>
        <w:pStyle w:val="B1"/>
        <w:rPr>
          <w:rFonts w:eastAsia="宋体"/>
          <w:lang w:eastAsia="zh-CN"/>
        </w:rPr>
      </w:pPr>
      <w:r w:rsidRPr="001216A7">
        <w:t>3.</w:t>
      </w:r>
      <w:r w:rsidRPr="001216A7">
        <w:tab/>
        <w:t xml:space="preserve">The step is same as step 3 in clause 6.1.1 or clause 6.3.1 with the difference that when the UE is </w:t>
      </w:r>
      <w:r w:rsidRPr="001216A7">
        <w:rPr>
          <w:rFonts w:eastAsia="宋体"/>
          <w:lang w:eastAsia="zh-CN"/>
        </w:rPr>
        <w:t xml:space="preserve">served by more than one AMF the UDM provides to the H-GMLC </w:t>
      </w:r>
      <w:r w:rsidRPr="001216A7">
        <w:t>for each access type,</w:t>
      </w:r>
    </w:p>
    <w:p w:rsidR="00A85B49" w:rsidRPr="001216A7" w:rsidRDefault="00A85B49" w:rsidP="00A85B49">
      <w:pPr>
        <w:pStyle w:val="B1"/>
        <w:ind w:firstLine="0"/>
        <w:rPr>
          <w:rFonts w:eastAsia="宋体"/>
          <w:lang w:eastAsia="zh-CN"/>
        </w:rPr>
      </w:pPr>
      <w:r w:rsidRPr="001216A7">
        <w:rPr>
          <w:rFonts w:eastAsia="宋体" w:hint="eastAsia"/>
          <w:lang w:eastAsia="zh-CN"/>
        </w:rPr>
        <w:t xml:space="preserve">- </w:t>
      </w:r>
      <w:r w:rsidRPr="001216A7">
        <w:t xml:space="preserve"> serving AMF identity</w:t>
      </w:r>
      <w:r w:rsidRPr="001216A7">
        <w:rPr>
          <w:rFonts w:eastAsia="宋体" w:hint="eastAsia"/>
          <w:lang w:eastAsia="zh-CN"/>
        </w:rPr>
        <w:t xml:space="preserve"> </w:t>
      </w:r>
      <w:r w:rsidRPr="001216A7">
        <w:t>with the corresponding PLMN Id</w:t>
      </w:r>
      <w:r w:rsidRPr="001216A7">
        <w:rPr>
          <w:rFonts w:eastAsia="宋体" w:hint="eastAsia"/>
          <w:lang w:eastAsia="zh-CN"/>
        </w:rPr>
        <w:t>,</w:t>
      </w:r>
    </w:p>
    <w:p w:rsidR="00A85B49" w:rsidRPr="001216A7" w:rsidRDefault="00A85B49" w:rsidP="00A85B49">
      <w:pPr>
        <w:pStyle w:val="B1"/>
        <w:ind w:firstLine="0"/>
        <w:rPr>
          <w:rFonts w:eastAsia="宋体"/>
          <w:lang w:eastAsia="zh-CN"/>
        </w:rPr>
      </w:pPr>
      <w:r w:rsidRPr="001216A7">
        <w:rPr>
          <w:rFonts w:eastAsia="宋体" w:hint="eastAsia"/>
          <w:lang w:eastAsia="zh-CN"/>
        </w:rPr>
        <w:t xml:space="preserve">-  </w:t>
      </w:r>
      <w:proofErr w:type="gramStart"/>
      <w:r w:rsidRPr="001216A7">
        <w:rPr>
          <w:rFonts w:eastAsia="宋体"/>
          <w:lang w:eastAsia="zh-CN"/>
        </w:rPr>
        <w:t>the</w:t>
      </w:r>
      <w:proofErr w:type="gramEnd"/>
      <w:r w:rsidRPr="001216A7">
        <w:rPr>
          <w:rFonts w:eastAsia="宋体"/>
          <w:lang w:eastAsia="zh-CN"/>
        </w:rPr>
        <w:t xml:space="preserve"> corresponding CM state</w:t>
      </w:r>
      <w:r w:rsidRPr="001216A7">
        <w:rPr>
          <w:rFonts w:eastAsia="宋体" w:hint="eastAsia"/>
          <w:lang w:eastAsia="zh-CN"/>
        </w:rPr>
        <w:t xml:space="preserve"> for target UE</w:t>
      </w:r>
      <w:r w:rsidRPr="001216A7">
        <w:rPr>
          <w:rFonts w:eastAsia="宋体"/>
          <w:lang w:eastAsia="zh-CN"/>
        </w:rPr>
        <w:t xml:space="preserve"> (if allowed by UDM local policies)</w:t>
      </w:r>
      <w:r w:rsidRPr="001216A7">
        <w:t>,</w:t>
      </w:r>
    </w:p>
    <w:p w:rsidR="00A85B49" w:rsidRPr="001216A7" w:rsidRDefault="00A85B49" w:rsidP="00A85B49">
      <w:pPr>
        <w:pStyle w:val="B1"/>
        <w:ind w:firstLine="0"/>
      </w:pPr>
      <w:r w:rsidRPr="001216A7">
        <w:rPr>
          <w:rFonts w:eastAsia="宋体" w:hint="eastAsia"/>
          <w:lang w:eastAsia="zh-CN"/>
        </w:rPr>
        <w:t>-</w:t>
      </w:r>
      <w:r w:rsidRPr="001216A7">
        <w:t>possibly a V-GMLC address.</w:t>
      </w:r>
    </w:p>
    <w:p w:rsidR="00A85B49" w:rsidRPr="001216A7" w:rsidRDefault="00A85B49" w:rsidP="00A85B49">
      <w:pPr>
        <w:pStyle w:val="NO"/>
      </w:pPr>
      <w:r w:rsidRPr="001216A7">
        <w:rPr>
          <w:rFonts w:eastAsia="宋体"/>
          <w:lang w:eastAsia="zh-CN"/>
        </w:rPr>
        <w:t>NOTE</w:t>
      </w:r>
      <w:r w:rsidRPr="001216A7">
        <w:t xml:space="preserve"> 0:</w:t>
      </w:r>
      <w:r w:rsidRPr="001216A7">
        <w:tab/>
        <w:t>The UDM may return the access type(s) and its corresponding CM state(s) to the H-GMLC which will be used in step 4</w:t>
      </w:r>
      <w:r w:rsidRPr="001216A7">
        <w:rPr>
          <w:rFonts w:eastAsia="宋体" w:hint="eastAsia"/>
          <w:lang w:eastAsia="zh-CN"/>
        </w:rPr>
        <w:t>;</w:t>
      </w:r>
      <w:r w:rsidRPr="001216A7">
        <w:t xml:space="preserve"> o</w:t>
      </w:r>
      <w:r w:rsidRPr="001216A7">
        <w:rPr>
          <w:lang w:eastAsia="zh-CN"/>
        </w:rPr>
        <w:t xml:space="preserve">therwise, H-GMLC may retrieve the CN state(s) per Access Type from the candidate AMF(s) by using </w:t>
      </w:r>
      <w:proofErr w:type="spellStart"/>
      <w:r w:rsidRPr="001216A7">
        <w:rPr>
          <w:lang w:eastAsia="zh-CN"/>
        </w:rPr>
        <w:t>Namf_EventExposure</w:t>
      </w:r>
      <w:proofErr w:type="spellEnd"/>
      <w:r w:rsidRPr="001216A7">
        <w:rPr>
          <w:lang w:eastAsia="zh-CN"/>
        </w:rPr>
        <w:t xml:space="preserve"> service.</w:t>
      </w:r>
    </w:p>
    <w:p w:rsidR="00A85B49" w:rsidRPr="001216A7" w:rsidRDefault="00A85B49" w:rsidP="00A85B49">
      <w:pPr>
        <w:pStyle w:val="NO"/>
        <w:rPr>
          <w:lang w:eastAsia="zh-CN"/>
        </w:rPr>
      </w:pPr>
      <w:r w:rsidRPr="001216A7">
        <w:rPr>
          <w:lang w:eastAsia="zh-CN"/>
        </w:rPr>
        <w:t>NOTE 1</w:t>
      </w:r>
      <w:r w:rsidRPr="001216A7">
        <w:rPr>
          <w:rFonts w:hint="eastAsia"/>
          <w:lang w:eastAsia="zh-CN"/>
        </w:rPr>
        <w:t>:</w:t>
      </w:r>
      <w:r w:rsidRPr="001216A7">
        <w:rPr>
          <w:lang w:eastAsia="zh-CN"/>
        </w:rPr>
        <w:tab/>
      </w:r>
      <w:r w:rsidRPr="001216A7">
        <w:rPr>
          <w:rFonts w:eastAsia="宋体" w:hint="eastAsia"/>
          <w:lang w:eastAsia="zh-CN"/>
        </w:rPr>
        <w:t xml:space="preserve">The </w:t>
      </w:r>
      <w:r w:rsidRPr="001216A7">
        <w:rPr>
          <w:lang w:eastAsia="zh-CN"/>
        </w:rPr>
        <w:t>UDM</w:t>
      </w:r>
      <w:r w:rsidRPr="001216A7">
        <w:t xml:space="preserve"> </w:t>
      </w:r>
      <w:r w:rsidRPr="001216A7">
        <w:rPr>
          <w:lang w:eastAsia="zh-CN"/>
        </w:rPr>
        <w:t>request</w:t>
      </w:r>
      <w:r w:rsidRPr="001216A7">
        <w:rPr>
          <w:rFonts w:eastAsia="宋体" w:hint="eastAsia"/>
          <w:lang w:eastAsia="zh-CN"/>
        </w:rPr>
        <w:t>s</w:t>
      </w:r>
      <w:r w:rsidRPr="001216A7">
        <w:rPr>
          <w:lang w:eastAsia="zh-CN"/>
        </w:rPr>
        <w:t xml:space="preserve"> the CM state(s) information from</w:t>
      </w:r>
      <w:r w:rsidRPr="001216A7">
        <w:rPr>
          <w:rFonts w:eastAsia="宋体" w:hint="eastAsia"/>
          <w:lang w:eastAsia="zh-CN"/>
        </w:rPr>
        <w:t xml:space="preserve"> the</w:t>
      </w:r>
      <w:r w:rsidRPr="001216A7">
        <w:rPr>
          <w:lang w:eastAsia="zh-CN"/>
        </w:rPr>
        <w:t xml:space="preserve"> AMF by invoking </w:t>
      </w:r>
      <w:proofErr w:type="spellStart"/>
      <w:r w:rsidRPr="001216A7">
        <w:rPr>
          <w:lang w:eastAsia="zh-CN"/>
        </w:rPr>
        <w:t>Namf_EventExposure</w:t>
      </w:r>
      <w:proofErr w:type="spellEnd"/>
      <w:r w:rsidRPr="001216A7">
        <w:rPr>
          <w:lang w:eastAsia="zh-CN"/>
        </w:rPr>
        <w:t xml:space="preserve"> service when </w:t>
      </w:r>
      <w:r w:rsidRPr="001216A7">
        <w:rPr>
          <w:rFonts w:eastAsia="宋体" w:hint="eastAsia"/>
          <w:lang w:eastAsia="zh-CN"/>
        </w:rPr>
        <w:t xml:space="preserve">the </w:t>
      </w:r>
      <w:r w:rsidRPr="001216A7">
        <w:rPr>
          <w:lang w:eastAsia="zh-CN"/>
        </w:rPr>
        <w:t>UDM need</w:t>
      </w:r>
      <w:r w:rsidRPr="001216A7">
        <w:rPr>
          <w:rFonts w:eastAsia="宋体" w:hint="eastAsia"/>
          <w:lang w:eastAsia="zh-CN"/>
        </w:rPr>
        <w:t>s</w:t>
      </w:r>
      <w:r w:rsidRPr="001216A7">
        <w:rPr>
          <w:lang w:eastAsia="zh-CN"/>
        </w:rPr>
        <w:t xml:space="preserve"> the CM state(s) information.</w:t>
      </w:r>
    </w:p>
    <w:p w:rsidR="00A85B49" w:rsidRPr="001216A7" w:rsidRDefault="00A85B49" w:rsidP="00A85B49">
      <w:pPr>
        <w:pStyle w:val="B1"/>
      </w:pPr>
      <w:r w:rsidRPr="001216A7">
        <w:t>4.</w:t>
      </w:r>
      <w:r w:rsidRPr="001216A7">
        <w:tab/>
        <w:t xml:space="preserve">When the H-GMLC identifies that the UE is served by different PLMNs according to the returned information from the UDM in step 3, </w:t>
      </w:r>
      <w:r w:rsidRPr="001216A7">
        <w:rPr>
          <w:rFonts w:hint="eastAsia"/>
          <w:lang w:eastAsia="zh-CN"/>
        </w:rPr>
        <w:t>for each access type</w:t>
      </w:r>
      <w:r w:rsidRPr="001216A7">
        <w:t xml:space="preserve"> the H-</w:t>
      </w:r>
      <w:proofErr w:type="gramStart"/>
      <w:r w:rsidRPr="001216A7">
        <w:t>GMLC  select</w:t>
      </w:r>
      <w:r w:rsidRPr="001216A7">
        <w:rPr>
          <w:rFonts w:eastAsia="宋体" w:hint="eastAsia"/>
          <w:lang w:eastAsia="zh-CN"/>
        </w:rPr>
        <w:t>s</w:t>
      </w:r>
      <w:proofErr w:type="gramEnd"/>
      <w:r w:rsidRPr="001216A7">
        <w:rPr>
          <w:rFonts w:eastAsia="宋体" w:hint="eastAsia"/>
          <w:lang w:eastAsia="zh-CN"/>
        </w:rPr>
        <w:t xml:space="preserve">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宋体" w:hint="eastAsia"/>
          <w:lang w:eastAsia="zh-CN"/>
        </w:rPr>
        <w:t xml:space="preserve">based on </w:t>
      </w:r>
      <w:r w:rsidRPr="001216A7">
        <w:t>the</w:t>
      </w:r>
      <w:r w:rsidRPr="001216A7">
        <w:rPr>
          <w:rFonts w:eastAsia="宋体" w:hint="eastAsia"/>
          <w:lang w:eastAsia="zh-CN"/>
        </w:rPr>
        <w:t xml:space="preserve"> UDM returned information</w:t>
      </w:r>
      <w:r w:rsidRPr="001216A7">
        <w:t xml:space="preserve"> </w:t>
      </w:r>
      <w:r w:rsidRPr="001216A7">
        <w:rPr>
          <w:rFonts w:eastAsia="宋体" w:hint="eastAsia"/>
          <w:lang w:eastAsia="zh-CN"/>
        </w:rPr>
        <w:t xml:space="preserve">in step 3,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eastAsia="宋体"/>
          <w:lang w:eastAsia="zh-CN"/>
        </w:rPr>
        <w:t xml:space="preserve">requirement, CM state(s) of the UE, PLMN identity and/or the </w:t>
      </w:r>
      <w:r w:rsidRPr="001216A7">
        <w:t>locally configured operator policy.</w:t>
      </w:r>
    </w:p>
    <w:p w:rsidR="00A85B49" w:rsidRPr="001216A7" w:rsidRDefault="00A85B49" w:rsidP="00A85B49">
      <w:pPr>
        <w:pStyle w:val="NO"/>
      </w:pPr>
      <w:r w:rsidRPr="001216A7">
        <w:rPr>
          <w:lang w:eastAsia="zh-CN"/>
        </w:rPr>
        <w:t>NOTE 2:</w:t>
      </w:r>
      <w:r w:rsidRPr="001216A7">
        <w:rPr>
          <w:lang w:eastAsia="zh-CN"/>
        </w:rPr>
        <w:tab/>
        <w:t>The local</w:t>
      </w:r>
      <w:r w:rsidRPr="001216A7">
        <w:rPr>
          <w:rFonts w:eastAsia="宋体" w:hint="eastAsia"/>
          <w:lang w:eastAsia="zh-CN"/>
        </w:rPr>
        <w:t>ly</w:t>
      </w:r>
      <w:r w:rsidRPr="001216A7">
        <w:rPr>
          <w:lang w:eastAsia="zh-CN"/>
        </w:rPr>
        <w:t xml:space="preserve"> configured operator policy in</w:t>
      </w:r>
      <w:r w:rsidRPr="001216A7">
        <w:rPr>
          <w:rFonts w:eastAsia="宋体" w:hint="eastAsia"/>
          <w:lang w:eastAsia="zh-CN"/>
        </w:rPr>
        <w:t xml:space="preserve"> the</w:t>
      </w:r>
      <w:r w:rsidRPr="001216A7">
        <w:rPr>
          <w:lang w:eastAsia="zh-CN"/>
        </w:rPr>
        <w:t xml:space="preserve"> H</w:t>
      </w:r>
      <w:r w:rsidRPr="001216A7">
        <w:rPr>
          <w:rFonts w:eastAsia="宋体" w:hint="eastAsia"/>
          <w:lang w:eastAsia="zh-CN"/>
        </w:rPr>
        <w:t>-</w:t>
      </w:r>
      <w:r w:rsidRPr="001216A7">
        <w:rPr>
          <w:lang w:eastAsia="zh-CN"/>
        </w:rPr>
        <w:t xml:space="preserve">GMLC </w:t>
      </w:r>
      <w:r w:rsidRPr="001216A7">
        <w:rPr>
          <w:rFonts w:eastAsia="宋体" w:hint="eastAsia"/>
          <w:lang w:eastAsia="zh-CN"/>
        </w:rPr>
        <w:t xml:space="preserve">can include </w:t>
      </w:r>
      <w:r w:rsidRPr="001216A7">
        <w:rPr>
          <w:lang w:eastAsia="zh-CN"/>
        </w:rPr>
        <w:t>access type and CM state and PLMN</w:t>
      </w:r>
      <w:r w:rsidRPr="001216A7">
        <w:rPr>
          <w:rFonts w:eastAsia="宋体"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宋体" w:hint="eastAsia"/>
          <w:lang w:eastAsia="zh-CN"/>
        </w:rPr>
        <w:t>-</w:t>
      </w:r>
      <w:r w:rsidRPr="001216A7">
        <w:rPr>
          <w:lang w:eastAsia="zh-CN"/>
        </w:rPr>
        <w:t>PLMN and/or H-PLMN first.</w:t>
      </w:r>
    </w:p>
    <w:p w:rsidR="00A85B49" w:rsidRPr="001216A7" w:rsidRDefault="00A85B49" w:rsidP="00A85B49">
      <w:pPr>
        <w:pStyle w:val="B1"/>
      </w:pPr>
      <w:r w:rsidRPr="001216A7">
        <w:lastRenderedPageBreak/>
        <w:t>5.</w:t>
      </w:r>
      <w:r w:rsidRPr="001216A7">
        <w:tab/>
        <w:t>The H</w:t>
      </w:r>
      <w:r w:rsidRPr="001216A7">
        <w:rPr>
          <w:rFonts w:eastAsia="宋体" w:hint="eastAsia"/>
          <w:lang w:eastAsia="zh-CN"/>
        </w:rPr>
        <w:t>-</w:t>
      </w:r>
      <w:r w:rsidRPr="001216A7">
        <w:t>GMLC forwards the location request to the V</w:t>
      </w:r>
      <w:r w:rsidRPr="001216A7">
        <w:rPr>
          <w:rFonts w:eastAsia="宋体" w:hint="eastAsia"/>
          <w:lang w:eastAsia="zh-CN"/>
        </w:rPr>
        <w:t>-</w:t>
      </w:r>
      <w:r w:rsidRPr="001216A7">
        <w:t>GMLC</w:t>
      </w:r>
      <w:r w:rsidRPr="001216A7">
        <w:rPr>
          <w:rFonts w:eastAsia="宋体" w:hint="eastAsia"/>
          <w:lang w:eastAsia="zh-CN"/>
        </w:rPr>
        <w:t>-1</w:t>
      </w:r>
      <w:r w:rsidRPr="001216A7">
        <w:t xml:space="preserve"> and may include the </w:t>
      </w:r>
      <w:r w:rsidRPr="001216A7">
        <w:rPr>
          <w:rFonts w:eastAsia="宋体" w:hint="eastAsia"/>
          <w:lang w:eastAsia="zh-CN"/>
        </w:rPr>
        <w:t>V-</w:t>
      </w:r>
      <w:r w:rsidRPr="001216A7">
        <w:t>AMF</w:t>
      </w:r>
      <w:r w:rsidRPr="001216A7">
        <w:rPr>
          <w:rFonts w:eastAsia="宋体"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宋体" w:hint="eastAsia"/>
          <w:lang w:eastAsia="zh-CN"/>
        </w:rPr>
        <w:t xml:space="preserve"> and</w:t>
      </w:r>
      <w:r w:rsidRPr="001216A7">
        <w:t xml:space="preserve"> the target UE identity (e.g. SUPI).</w:t>
      </w:r>
    </w:p>
    <w:p w:rsidR="00A85B49" w:rsidRPr="001216A7" w:rsidRDefault="00A85B49" w:rsidP="00A85B49">
      <w:pPr>
        <w:pStyle w:val="B1"/>
      </w:pPr>
      <w:r w:rsidRPr="001216A7">
        <w:t>6.</w:t>
      </w:r>
      <w:r w:rsidRPr="001216A7">
        <w:tab/>
        <w:t>The V</w:t>
      </w:r>
      <w:r w:rsidRPr="001216A7">
        <w:rPr>
          <w:rFonts w:eastAsia="宋体" w:hint="eastAsia"/>
          <w:lang w:eastAsia="zh-CN"/>
        </w:rPr>
        <w:t>-</w:t>
      </w:r>
      <w:r w:rsidRPr="001216A7">
        <w:t>GMLC</w:t>
      </w:r>
      <w:r w:rsidRPr="001216A7">
        <w:rPr>
          <w:rFonts w:eastAsia="宋体" w:hint="eastAsia"/>
          <w:lang w:eastAsia="zh-CN"/>
        </w:rPr>
        <w:t>-1</w:t>
      </w:r>
      <w:r w:rsidRPr="001216A7">
        <w:t xml:space="preserve"> invokes the </w:t>
      </w:r>
      <w:proofErr w:type="spellStart"/>
      <w:r w:rsidRPr="001216A7">
        <w:t>Namf_Location_ProvideLocation_Request</w:t>
      </w:r>
      <w:proofErr w:type="spellEnd"/>
      <w:r w:rsidRPr="001216A7">
        <w:t xml:space="preserve"> service operation to forward the location request to the </w:t>
      </w:r>
      <w:r w:rsidRPr="001216A7">
        <w:rPr>
          <w:rFonts w:eastAsia="宋体" w:hint="eastAsia"/>
          <w:lang w:eastAsia="zh-CN"/>
        </w:rPr>
        <w:t>V-</w:t>
      </w:r>
      <w:r w:rsidRPr="001216A7">
        <w:t>AMF</w:t>
      </w:r>
      <w:r w:rsidRPr="001216A7">
        <w:rPr>
          <w:rFonts w:eastAsia="宋体" w:hint="eastAsia"/>
          <w:lang w:eastAsia="zh-CN"/>
        </w:rPr>
        <w:t>-1</w:t>
      </w:r>
      <w:r w:rsidRPr="001216A7">
        <w:t>. Then the V-LMF</w:t>
      </w:r>
      <w:r w:rsidRPr="001216A7">
        <w:rPr>
          <w:rFonts w:eastAsia="宋体" w:hint="eastAsia"/>
          <w:lang w:eastAsia="zh-CN"/>
        </w:rPr>
        <w:t>-1</w:t>
      </w:r>
      <w:r w:rsidRPr="001216A7">
        <w:t xml:space="preserve"> receives the location request from </w:t>
      </w:r>
      <w:r w:rsidRPr="001216A7">
        <w:rPr>
          <w:rFonts w:eastAsia="宋体" w:hint="eastAsia"/>
          <w:lang w:eastAsia="zh-CN"/>
        </w:rPr>
        <w:t>the V-</w:t>
      </w:r>
      <w:r w:rsidRPr="001216A7">
        <w:t>AMF</w:t>
      </w:r>
      <w:r w:rsidRPr="001216A7">
        <w:rPr>
          <w:rFonts w:eastAsia="宋体" w:hint="eastAsia"/>
          <w:lang w:eastAsia="zh-CN"/>
        </w:rPr>
        <w:t>-1</w:t>
      </w:r>
      <w:r w:rsidRPr="001216A7">
        <w:t>.</w:t>
      </w:r>
    </w:p>
    <w:p w:rsidR="00A85B49" w:rsidRPr="001216A7" w:rsidRDefault="00A85B49" w:rsidP="00A85B49">
      <w:pPr>
        <w:pStyle w:val="B1"/>
      </w:pPr>
      <w:r w:rsidRPr="001216A7">
        <w:t>7.</w:t>
      </w:r>
      <w:r w:rsidRPr="001216A7">
        <w:tab/>
        <w:t>This step is same as step 2</w:t>
      </w:r>
      <w:r w:rsidRPr="001216A7">
        <w:rPr>
          <w:rFonts w:eastAsia="宋体" w:hint="eastAsia"/>
          <w:lang w:eastAsia="zh-CN"/>
        </w:rPr>
        <w:t>-</w:t>
      </w:r>
      <w:r w:rsidRPr="001216A7">
        <w:t xml:space="preserve">3 of </w:t>
      </w:r>
      <w:r w:rsidRPr="001216A7">
        <w:rPr>
          <w:rFonts w:eastAsia="宋体" w:hint="eastAsia"/>
          <w:lang w:eastAsia="zh-CN"/>
        </w:rPr>
        <w:t xml:space="preserve">the </w:t>
      </w:r>
      <w:r w:rsidRPr="001216A7">
        <w:t>Common Positioning Procedures in clause 6.9.1.</w:t>
      </w:r>
    </w:p>
    <w:p w:rsidR="00A85B49" w:rsidRPr="001216A7" w:rsidRDefault="00A85B49" w:rsidP="00A85B49">
      <w:pPr>
        <w:pStyle w:val="B1"/>
      </w:pPr>
      <w:r w:rsidRPr="001216A7">
        <w:t>8-9.</w:t>
      </w:r>
      <w:r w:rsidRPr="001216A7">
        <w:tab/>
      </w:r>
      <w:r w:rsidRPr="001216A7">
        <w:rPr>
          <w:rFonts w:eastAsia="宋体" w:hint="eastAsia"/>
          <w:lang w:eastAsia="zh-CN"/>
        </w:rPr>
        <w:t xml:space="preserve">The </w:t>
      </w:r>
      <w:r w:rsidRPr="001216A7">
        <w:t>V</w:t>
      </w:r>
      <w:r w:rsidRPr="001216A7">
        <w:rPr>
          <w:rFonts w:eastAsia="宋体" w:hint="eastAsia"/>
          <w:lang w:eastAsia="zh-CN"/>
        </w:rPr>
        <w:t>-</w:t>
      </w:r>
      <w:r w:rsidRPr="001216A7">
        <w:t>GMLC</w:t>
      </w:r>
      <w:r w:rsidRPr="001216A7">
        <w:rPr>
          <w:rFonts w:eastAsia="宋体" w:hint="eastAsia"/>
          <w:lang w:eastAsia="zh-CN"/>
        </w:rPr>
        <w:t>-1</w:t>
      </w:r>
      <w:r w:rsidRPr="001216A7">
        <w:t xml:space="preserve"> receive the location service response from </w:t>
      </w:r>
      <w:r w:rsidRPr="001216A7">
        <w:rPr>
          <w:rFonts w:eastAsia="宋体" w:hint="eastAsia"/>
          <w:lang w:eastAsia="zh-CN"/>
        </w:rPr>
        <w:t>the V-</w:t>
      </w:r>
      <w:r w:rsidRPr="001216A7">
        <w:t>LMF</w:t>
      </w:r>
      <w:r w:rsidRPr="001216A7">
        <w:rPr>
          <w:rFonts w:eastAsia="宋体" w:hint="eastAsia"/>
          <w:lang w:eastAsia="zh-CN"/>
        </w:rPr>
        <w:t>-1</w:t>
      </w:r>
      <w:r w:rsidRPr="001216A7">
        <w:t xml:space="preserve"> and for a request for an immediate location,</w:t>
      </w:r>
      <w:r w:rsidRPr="001216A7">
        <w:rPr>
          <w:rFonts w:eastAsia="宋体" w:hint="eastAsia"/>
          <w:lang w:eastAsia="zh-CN"/>
        </w:rPr>
        <w:t xml:space="preserve"> </w:t>
      </w:r>
      <w:r w:rsidRPr="001216A7">
        <w:t>returns positioning result</w:t>
      </w:r>
      <w:r w:rsidRPr="001216A7">
        <w:rPr>
          <w:rFonts w:eastAsia="宋体" w:hint="eastAsia"/>
          <w:lang w:eastAsia="zh-CN"/>
        </w:rPr>
        <w:t>s</w:t>
      </w:r>
      <w:r w:rsidRPr="001216A7">
        <w:t xml:space="preserve"> to the H</w:t>
      </w:r>
      <w:r w:rsidRPr="001216A7">
        <w:rPr>
          <w:rFonts w:eastAsia="宋体" w:hint="eastAsia"/>
          <w:lang w:eastAsia="zh-CN"/>
        </w:rPr>
        <w:t>-</w:t>
      </w:r>
      <w:r w:rsidRPr="001216A7">
        <w:t xml:space="preserve">GMLC. For an immediate location, </w:t>
      </w:r>
      <w:r w:rsidRPr="001216A7">
        <w:rPr>
          <w:rFonts w:eastAsia="宋体" w:hint="eastAsia"/>
          <w:lang w:eastAsia="zh-CN"/>
        </w:rPr>
        <w:t>t</w:t>
      </w:r>
      <w:r w:rsidRPr="001216A7">
        <w:t>he location service response contain</w:t>
      </w:r>
      <w:r w:rsidRPr="001216A7">
        <w:rPr>
          <w:rFonts w:eastAsia="宋体" w:hint="eastAsia"/>
          <w:lang w:eastAsia="zh-CN"/>
        </w:rPr>
        <w:t>s</w:t>
      </w:r>
      <w:r w:rsidRPr="001216A7">
        <w:t xml:space="preserve"> positioning information, the information about the positioning method used and the indication </w:t>
      </w:r>
      <w:r w:rsidRPr="001216A7">
        <w:rPr>
          <w:rFonts w:eastAsia="宋体" w:hint="eastAsia"/>
          <w:lang w:eastAsia="zh-CN"/>
        </w:rPr>
        <w:t xml:space="preserve">of </w:t>
      </w:r>
      <w:r w:rsidRPr="001216A7">
        <w:t xml:space="preserve">whether the obtained location estimate satisfies the requested LCS </w:t>
      </w:r>
      <w:proofErr w:type="spellStart"/>
      <w:r w:rsidRPr="001216A7">
        <w:t>QoS</w:t>
      </w:r>
      <w:proofErr w:type="spellEnd"/>
      <w:r w:rsidRPr="001216A7">
        <w:t xml:space="preserve"> (e.g. accuracy) or not (described in TS</w:t>
      </w:r>
      <w:r>
        <w:t> </w:t>
      </w:r>
      <w:r w:rsidRPr="001216A7">
        <w:t>23.271</w:t>
      </w:r>
      <w:r>
        <w:t> </w:t>
      </w:r>
      <w:r w:rsidRPr="001216A7">
        <w:t>[</w:t>
      </w:r>
      <w:r w:rsidRPr="001216A7">
        <w:rPr>
          <w:rFonts w:eastAsia="宋体" w:hint="eastAsia"/>
          <w:lang w:eastAsia="zh-CN"/>
        </w:rPr>
        <w:t>4</w:t>
      </w:r>
      <w:r w:rsidRPr="001216A7">
        <w:t>] clause 9.1.1). For a request for a deferred location, the location service response indicates whether the location request was accepted.</w:t>
      </w:r>
    </w:p>
    <w:p w:rsidR="00A85B49" w:rsidRPr="001216A7" w:rsidRDefault="00A85B49" w:rsidP="00A85B49">
      <w:pPr>
        <w:pStyle w:val="B1"/>
        <w:rPr>
          <w:rFonts w:eastAsia="宋体"/>
          <w:lang w:eastAsia="zh-CN"/>
        </w:rPr>
      </w:pPr>
      <w:r w:rsidRPr="001216A7">
        <w:t>10.</w:t>
      </w:r>
      <w:r w:rsidRPr="001216A7">
        <w:tab/>
        <w:t xml:space="preserve">For a request for an immediate location, </w:t>
      </w:r>
      <w:r w:rsidRPr="001216A7">
        <w:rPr>
          <w:rFonts w:eastAsia="宋体" w:hint="eastAsia"/>
          <w:lang w:eastAsia="zh-CN"/>
        </w:rPr>
        <w:t>i</w:t>
      </w:r>
      <w:r w:rsidRPr="001216A7">
        <w:t xml:space="preserve">f </w:t>
      </w:r>
      <w:r w:rsidRPr="001216A7">
        <w:rPr>
          <w:rFonts w:eastAsia="宋体" w:hint="eastAsia"/>
          <w:lang w:eastAsia="zh-CN"/>
        </w:rPr>
        <w:t xml:space="preserve">the </w:t>
      </w:r>
      <w:r w:rsidRPr="001216A7">
        <w:t>H</w:t>
      </w:r>
      <w:r w:rsidRPr="001216A7">
        <w:rPr>
          <w:rFonts w:eastAsia="宋体" w:hint="eastAsia"/>
          <w:lang w:eastAsia="zh-CN"/>
        </w:rPr>
        <w:t>-</w:t>
      </w:r>
      <w:r w:rsidRPr="001216A7">
        <w:t>GMLC identif</w:t>
      </w:r>
      <w:r w:rsidRPr="001216A7">
        <w:rPr>
          <w:rFonts w:eastAsia="宋体" w:hint="eastAsia"/>
          <w:lang w:eastAsia="zh-CN"/>
        </w:rPr>
        <w:t>ies</w:t>
      </w:r>
      <w:r w:rsidRPr="001216A7">
        <w:t xml:space="preserve"> that </w:t>
      </w:r>
      <w:r w:rsidRPr="001216A7">
        <w:rPr>
          <w:rFonts w:eastAsia="宋体" w:hint="eastAsia"/>
          <w:lang w:eastAsia="zh-CN"/>
        </w:rPr>
        <w:t xml:space="preserve">the </w:t>
      </w:r>
      <w:r w:rsidRPr="001216A7">
        <w:t xml:space="preserve">location service response from the chosen PLMN meets required LCS </w:t>
      </w:r>
      <w:proofErr w:type="spellStart"/>
      <w:r w:rsidRPr="001216A7">
        <w:t>QoS</w:t>
      </w:r>
      <w:proofErr w:type="spellEnd"/>
      <w:r w:rsidRPr="001216A7">
        <w:t>, it return</w:t>
      </w:r>
      <w:r w:rsidRPr="001216A7">
        <w:rPr>
          <w:rFonts w:eastAsia="宋体" w:hint="eastAsia"/>
          <w:lang w:eastAsia="zh-CN"/>
        </w:rPr>
        <w:t>s</w:t>
      </w:r>
      <w:r w:rsidRPr="001216A7">
        <w:t xml:space="preserve"> </w:t>
      </w:r>
      <w:r w:rsidRPr="001216A7">
        <w:rPr>
          <w:rFonts w:eastAsia="宋体" w:hint="eastAsia"/>
          <w:lang w:eastAsia="zh-CN"/>
        </w:rPr>
        <w:t xml:space="preserve">the </w:t>
      </w:r>
      <w:r w:rsidRPr="001216A7">
        <w:t>results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sidRPr="001216A7">
        <w:rPr>
          <w:rFonts w:eastAsia="宋体" w:hint="eastAsia"/>
          <w:lang w:eastAsia="zh-CN"/>
        </w:rPr>
        <w:t>-</w:t>
      </w:r>
      <w:r w:rsidRPr="001216A7">
        <w:t>GMLC may forward the location request to an</w:t>
      </w:r>
      <w:r w:rsidRPr="001216A7">
        <w:rPr>
          <w:rFonts w:eastAsia="宋体" w:hint="eastAsia"/>
          <w:lang w:eastAsia="zh-CN"/>
        </w:rPr>
        <w:t>o</w:t>
      </w:r>
      <w:r w:rsidRPr="001216A7">
        <w:t>ther AMF (in another PLMN</w:t>
      </w:r>
      <w:r w:rsidRPr="001216A7">
        <w:rPr>
          <w:rFonts w:eastAsia="宋体" w:hint="eastAsia"/>
          <w:lang w:eastAsia="zh-CN"/>
        </w:rPr>
        <w:t>)</w:t>
      </w:r>
      <w:r w:rsidRPr="001216A7">
        <w:t xml:space="preserve"> so as to obtain the positioning result which can meet required LCS </w:t>
      </w:r>
      <w:proofErr w:type="spellStart"/>
      <w:r w:rsidRPr="001216A7">
        <w:t>QoS</w:t>
      </w:r>
      <w:proofErr w:type="spellEnd"/>
      <w:r w:rsidRPr="001216A7">
        <w:t xml:space="preserve"> shown as step 11.</w:t>
      </w:r>
      <w:r w:rsidRPr="001216A7">
        <w:rPr>
          <w:rFonts w:eastAsia="宋体" w:hint="eastAsia"/>
          <w:lang w:eastAsia="zh-CN"/>
        </w:rPr>
        <w:t xml:space="preserve"> </w:t>
      </w:r>
      <w:r w:rsidRPr="001216A7">
        <w:t xml:space="preserve">For a request for a deferred location, if </w:t>
      </w:r>
      <w:r w:rsidRPr="001216A7">
        <w:rPr>
          <w:rFonts w:eastAsia="宋体" w:hint="eastAsia"/>
          <w:lang w:eastAsia="zh-CN"/>
        </w:rPr>
        <w:t xml:space="preserve">the </w:t>
      </w:r>
      <w:r w:rsidRPr="001216A7">
        <w:t>H</w:t>
      </w:r>
      <w:r w:rsidRPr="001216A7">
        <w:rPr>
          <w:rFonts w:eastAsia="宋体" w:hint="eastAsia"/>
          <w:lang w:eastAsia="zh-CN"/>
        </w:rPr>
        <w:t>-</w:t>
      </w:r>
      <w:r w:rsidRPr="001216A7">
        <w:t>GMLC identif</w:t>
      </w:r>
      <w:r w:rsidRPr="001216A7">
        <w:rPr>
          <w:rFonts w:eastAsia="宋体" w:hint="eastAsia"/>
          <w:lang w:eastAsia="zh-CN"/>
        </w:rPr>
        <w:t>ies</w:t>
      </w:r>
      <w:r w:rsidRPr="001216A7">
        <w:t xml:space="preserve"> that location service </w:t>
      </w:r>
      <w:del w:id="10" w:author="yangmingyue (D)" w:date="2019-06-10T19:45:00Z">
        <w:r w:rsidRPr="001216A7" w:rsidDel="00A85B49">
          <w:delText>request</w:delText>
        </w:r>
      </w:del>
      <w:ins w:id="11" w:author="yangmingyue (D)" w:date="2019-06-10T19:45:00Z">
        <w:r>
          <w:t xml:space="preserve"> response</w:t>
        </w:r>
      </w:ins>
      <w:r w:rsidRPr="001216A7">
        <w:t xml:space="preserve"> was accepted (by the chosen PLMN), it return</w:t>
      </w:r>
      <w:r w:rsidRPr="001216A7">
        <w:rPr>
          <w:rFonts w:eastAsia="宋体" w:hint="eastAsia"/>
          <w:lang w:eastAsia="zh-CN"/>
        </w:rPr>
        <w:t>s</w:t>
      </w:r>
      <w:r w:rsidRPr="001216A7">
        <w:rPr>
          <w:rFonts w:eastAsia="宋体"/>
          <w:lang w:eastAsia="zh-CN"/>
        </w:rPr>
        <w:t xml:space="preserve"> this indication</w:t>
      </w:r>
      <w:r w:rsidRPr="001216A7">
        <w:t xml:space="preserve"> to</w:t>
      </w:r>
      <w:r w:rsidRPr="001216A7">
        <w:rPr>
          <w:rFonts w:eastAsia="宋体" w:hint="eastAsia"/>
          <w:lang w:eastAsia="zh-CN"/>
        </w:rPr>
        <w:t xml:space="preserve"> the</w:t>
      </w:r>
      <w:r w:rsidRPr="001216A7">
        <w:t xml:space="preserve"> LCS Client directly. Otherwise,</w:t>
      </w:r>
      <w:r w:rsidRPr="001216A7">
        <w:rPr>
          <w:rFonts w:eastAsia="宋体" w:hint="eastAsia"/>
          <w:lang w:eastAsia="zh-CN"/>
        </w:rPr>
        <w:t xml:space="preserve"> the</w:t>
      </w:r>
      <w:r w:rsidRPr="001216A7">
        <w:t xml:space="preserve"> H</w:t>
      </w:r>
      <w:r w:rsidRPr="001216A7">
        <w:rPr>
          <w:rFonts w:eastAsia="宋体" w:hint="eastAsia"/>
          <w:lang w:eastAsia="zh-CN"/>
        </w:rPr>
        <w:t>-</w:t>
      </w:r>
      <w:r w:rsidRPr="001216A7">
        <w:t>GMLC may forward the location request to another AMF (in another PLMN)</w:t>
      </w:r>
      <w:r w:rsidRPr="001216A7">
        <w:rPr>
          <w:rFonts w:eastAsia="宋体" w:hint="eastAsia"/>
          <w:lang w:eastAsia="zh-CN"/>
        </w:rPr>
        <w:t>.</w:t>
      </w:r>
    </w:p>
    <w:p w:rsidR="00A85B49" w:rsidRPr="001216A7" w:rsidRDefault="00A85B49" w:rsidP="00A85B49">
      <w:pPr>
        <w:pStyle w:val="B1"/>
      </w:pPr>
      <w:r w:rsidRPr="001216A7">
        <w:t>11.</w:t>
      </w:r>
      <w:r w:rsidRPr="001216A7">
        <w:tab/>
        <w:t>Th</w:t>
      </w:r>
      <w:r w:rsidRPr="001216A7">
        <w:rPr>
          <w:rFonts w:eastAsia="宋体" w:hint="eastAsia"/>
          <w:lang w:eastAsia="zh-CN"/>
        </w:rPr>
        <w:t>is</w:t>
      </w:r>
      <w:r w:rsidRPr="001216A7">
        <w:t xml:space="preserve"> step obtains the immediate positioning information or requests a deferred location from another PLMN, the details are </w:t>
      </w:r>
      <w:r w:rsidRPr="001216A7">
        <w:rPr>
          <w:rFonts w:eastAsia="宋体" w:hint="eastAsia"/>
          <w:lang w:eastAsia="zh-CN"/>
        </w:rPr>
        <w:t xml:space="preserve">the </w:t>
      </w:r>
      <w:r w:rsidRPr="001216A7">
        <w:t>same as step</w:t>
      </w:r>
      <w:r w:rsidRPr="001216A7">
        <w:rPr>
          <w:rFonts w:eastAsia="宋体" w:hint="eastAsia"/>
          <w:lang w:eastAsia="zh-CN"/>
        </w:rPr>
        <w:t>s</w:t>
      </w:r>
      <w:r w:rsidRPr="001216A7">
        <w:t> 5-9.</w:t>
      </w:r>
    </w:p>
    <w:p w:rsidR="00241138" w:rsidRDefault="00A85B49" w:rsidP="00241138">
      <w:pPr>
        <w:pStyle w:val="B1"/>
        <w:rPr>
          <w:lang w:eastAsia="zh-CN"/>
        </w:rPr>
      </w:pPr>
      <w:r w:rsidRPr="001216A7">
        <w:t>12-13.</w:t>
      </w:r>
      <w:r w:rsidRPr="001216A7">
        <w:rPr>
          <w:rFonts w:eastAsia="宋体"/>
          <w:lang w:eastAsia="zh-CN"/>
        </w:rPr>
        <w:tab/>
        <w:t xml:space="preserve">The H-GMLC returns a location service response to the LCS client. For a request for immediate location, if the positioning result from the other PLMN meets the </w:t>
      </w:r>
      <w:proofErr w:type="spellStart"/>
      <w:r w:rsidRPr="001216A7">
        <w:rPr>
          <w:rFonts w:eastAsia="宋体"/>
          <w:lang w:eastAsia="zh-CN"/>
        </w:rPr>
        <w:t>QoS</w:t>
      </w:r>
      <w:proofErr w:type="spellEnd"/>
      <w:r w:rsidRPr="001216A7">
        <w:rPr>
          <w:rFonts w:eastAsia="宋体"/>
          <w:lang w:eastAsia="zh-CN"/>
        </w:rPr>
        <w:t xml:space="preserve"> requirement, the H-GMLC returns it to the LCS client. Otherwise, the H-GMLC returns final location service response without including any positioning result. For a request for deferred location, if the result from the other PLMN indicates acceptance of the location request, the H-GMLC returns this to the LCS client. Otherwise, the H-GMLC returns a final location service response indicating failure of the deferred location request.</w:t>
      </w:r>
      <w:r w:rsidR="00241138">
        <w:rPr>
          <w:lang w:eastAsia="zh-CN"/>
        </w:rPr>
        <w:t xml:space="preserve"> </w:t>
      </w:r>
    </w:p>
    <w:p w:rsidR="00241138" w:rsidRPr="008C362F" w:rsidRDefault="00241138" w:rsidP="0024113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rsidR="00241138" w:rsidRPr="001216A7" w:rsidRDefault="00241138" w:rsidP="00241138">
      <w:pPr>
        <w:pStyle w:val="3"/>
      </w:pPr>
      <w:bookmarkStart w:id="12" w:name="_Toc1115426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12"/>
    </w:p>
    <w:p w:rsidR="00241138" w:rsidRPr="001216A7" w:rsidRDefault="00241138" w:rsidP="00241138">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rsidR="00241138" w:rsidRPr="001216A7" w:rsidRDefault="00241138" w:rsidP="00241138">
      <w:pPr>
        <w:pStyle w:val="TH"/>
        <w:rPr>
          <w:lang w:eastAsia="zh-CN"/>
        </w:rPr>
      </w:pPr>
      <w:r w:rsidRPr="001216A7">
        <w:object w:dxaOrig="14237" w:dyaOrig="8839">
          <v:shape id="_x0000_i1027" type="#_x0000_t75" style="width:450.7pt;height:271.15pt" o:ole="">
            <v:imagedata r:id="rId16" o:title=""/>
          </v:shape>
          <o:OLEObject Type="Embed" ProgID="Visio.Drawing.11" ShapeID="_x0000_i1027" DrawAspect="Content" ObjectID="_1622401204" r:id="rId17"/>
        </w:object>
      </w:r>
    </w:p>
    <w:p w:rsidR="00241138" w:rsidRPr="001216A7" w:rsidRDefault="00241138" w:rsidP="00241138">
      <w:pPr>
        <w:pStyle w:val="TF"/>
      </w:pPr>
      <w:r w:rsidRPr="001216A7">
        <w:t>Figure 6.</w:t>
      </w:r>
      <w:r w:rsidRPr="001216A7">
        <w:rPr>
          <w:rFonts w:hint="eastAsia"/>
          <w:lang w:eastAsia="zh-CN"/>
        </w:rPr>
        <w:t>3</w:t>
      </w:r>
      <w:r w:rsidRPr="001216A7">
        <w:rPr>
          <w:lang w:eastAsia="zh-CN"/>
        </w:rPr>
        <w:t>.3</w:t>
      </w:r>
      <w:r w:rsidRPr="001216A7">
        <w:t xml:space="preserve">-1: Cancellation of a </w:t>
      </w:r>
      <w:proofErr w:type="gramStart"/>
      <w:r w:rsidRPr="001216A7">
        <w:t>Deferred</w:t>
      </w:r>
      <w:proofErr w:type="gramEnd"/>
      <w:r w:rsidRPr="001216A7">
        <w:t xml:space="preserve"> 5GC-MT-LR for periodic or triggered location events by an AF or External LCS Client</w:t>
      </w:r>
    </w:p>
    <w:p w:rsidR="00241138" w:rsidRPr="001216A7" w:rsidRDefault="00241138" w:rsidP="00241138">
      <w:pPr>
        <w:pStyle w:val="B1"/>
        <w:rPr>
          <w:rFonts w:eastAsia="宋体"/>
          <w:lang w:eastAsia="zh-CN"/>
        </w:rPr>
      </w:pPr>
      <w:r w:rsidRPr="001216A7">
        <w:t>1.</w:t>
      </w:r>
      <w:r w:rsidRPr="001216A7">
        <w:tab/>
        <w:t>The external LCS client or AF (via an NEF) send a request to cancel the periodic or triggered location to the (H</w:t>
      </w:r>
      <w:r w:rsidRPr="001216A7">
        <w:noBreakHyphen/>
      </w:r>
      <w:proofErr w:type="gramStart"/>
      <w:r w:rsidRPr="001216A7">
        <w:t>)GMLC</w:t>
      </w:r>
      <w:proofErr w:type="gramEnd"/>
      <w:r w:rsidRPr="001216A7">
        <w:t>.</w:t>
      </w:r>
    </w:p>
    <w:p w:rsidR="00241138" w:rsidRDefault="00241138" w:rsidP="00241138">
      <w:pPr>
        <w:pStyle w:val="B1"/>
        <w:rPr>
          <w:ins w:id="13" w:author="yangmingyue (D)" w:date="2019-06-18T16:34:00Z"/>
          <w:lang w:eastAsia="zh-CN"/>
        </w:rPr>
      </w:pPr>
      <w:r w:rsidRPr="001216A7">
        <w:rPr>
          <w:lang w:eastAsia="zh-CN"/>
        </w:rPr>
        <w:tab/>
        <w:t>The H-GMLC may itself initiate the cancellation procedure, e.g. when it is notified that the UE's privacy setting stored in the UDM was changed. For every outstanding Deferred Location Request against that UE, the H-GMLC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rsidR="00981D3D" w:rsidRPr="001216A7" w:rsidRDefault="00981D3D" w:rsidP="00981D3D">
      <w:pPr>
        <w:pStyle w:val="B1"/>
        <w:rPr>
          <w:ins w:id="14" w:author="yangmingyue (D)" w:date="2019-06-18T16:34:00Z"/>
          <w:rFonts w:eastAsia="宋体"/>
          <w:lang w:eastAsia="zh-CN"/>
        </w:rPr>
      </w:pPr>
      <w:ins w:id="15" w:author="yangmingyue (D)" w:date="2019-06-18T16:34:00Z">
        <w:r>
          <w:rPr>
            <w:rFonts w:eastAsia="宋体"/>
            <w:lang w:eastAsia="zh-CN"/>
          </w:rPr>
          <w:t>Note: If GMLC determines that there are more than LDR requests that have failed in the privacy check, more identifications of LDR request are carried in one cancelling request. After receiving such cancelling request, AMF initiates the cancellation procedure to each of the LDR request one by one.</w:t>
        </w:r>
      </w:ins>
    </w:p>
    <w:p w:rsidR="00981D3D" w:rsidRPr="001216A7" w:rsidRDefault="00981D3D" w:rsidP="00241138">
      <w:pPr>
        <w:pStyle w:val="B1"/>
        <w:rPr>
          <w:rFonts w:eastAsia="宋体"/>
          <w:lang w:eastAsia="zh-CN"/>
        </w:rPr>
      </w:pPr>
    </w:p>
    <w:p w:rsidR="00241138" w:rsidRPr="001216A7" w:rsidRDefault="00241138" w:rsidP="00241138">
      <w:pPr>
        <w:pStyle w:val="B1"/>
      </w:pPr>
      <w:r w:rsidRPr="001216A7">
        <w:t>2.</w:t>
      </w:r>
      <w:r w:rsidRPr="001216A7">
        <w:tab/>
        <w:t>The (H-</w:t>
      </w:r>
      <w:proofErr w:type="gramStart"/>
      <w:r w:rsidRPr="001216A7">
        <w:t>)GMLC</w:t>
      </w:r>
      <w:proofErr w:type="gramEnd"/>
      <w:r w:rsidRPr="001216A7">
        <w:t xml:space="preserve"> queries the UDM to determine the serving AMF address as in step 3 of clause 6.3.1.</w:t>
      </w:r>
    </w:p>
    <w:p w:rsidR="00241138" w:rsidRPr="001216A7" w:rsidRDefault="00241138" w:rsidP="00241138">
      <w:pPr>
        <w:pStyle w:val="B1"/>
      </w:pPr>
      <w:r w:rsidRPr="001216A7">
        <w:t>3.</w:t>
      </w:r>
      <w:r w:rsidRPr="001216A7">
        <w:tab/>
        <w:t xml:space="preserve">For a roaming UE, the H-GMLC obtains a V-GMLC address if not received at step 2 and invokes an </w:t>
      </w:r>
      <w:proofErr w:type="spellStart"/>
      <w:r w:rsidRPr="001216A7">
        <w:t>Ngmlc_CancelLocation</w:t>
      </w:r>
      <w:proofErr w:type="spellEnd"/>
      <w:r w:rsidRPr="001216A7">
        <w:t xml:space="preserve"> service operation to forward the cancellation request to the V-GMLC. The (H-</w:t>
      </w:r>
      <w:proofErr w:type="gramStart"/>
      <w:r w:rsidRPr="001216A7">
        <w:t>)GMLC</w:t>
      </w:r>
      <w:proofErr w:type="gramEnd"/>
      <w:r w:rsidRPr="001216A7">
        <w:t xml:space="preserve"> also includes the contact address for the (H-)GMLC and the LDR reference number in the request and the latest LMF identification received in step 20 or step 29 in clause 6.3.1 if either step has occurred and included an LMF identification.</w:t>
      </w:r>
    </w:p>
    <w:p w:rsidR="00241138" w:rsidRPr="001216A7" w:rsidRDefault="00241138" w:rsidP="00241138">
      <w:pPr>
        <w:pStyle w:val="B1"/>
      </w:pPr>
      <w:r w:rsidRPr="001216A7">
        <w:t>4.</w:t>
      </w:r>
      <w:r w:rsidRPr="001216A7">
        <w:tab/>
        <w:t>The (H-</w:t>
      </w:r>
      <w:proofErr w:type="gramStart"/>
      <w:r w:rsidRPr="001216A7">
        <w:t>)GMLC</w:t>
      </w:r>
      <w:proofErr w:type="gramEnd"/>
      <w:r w:rsidRPr="001216A7">
        <w:t xml:space="preserve"> or V-GMLC invokes the </w:t>
      </w:r>
      <w:proofErr w:type="spellStart"/>
      <w:r w:rsidRPr="001216A7">
        <w:t>Namf_Location_CancelLocation</w:t>
      </w:r>
      <w:proofErr w:type="spellEnd"/>
      <w:r w:rsidRPr="001216A7">
        <w:t xml:space="preserve"> service operation to forward the cancellation request to the serving AMF and includes the (H-)GMLC contact address, LDR reference number and LMF identification if available.</w:t>
      </w:r>
    </w:p>
    <w:p w:rsidR="00241138" w:rsidRPr="001216A7" w:rsidRDefault="00241138" w:rsidP="00241138">
      <w:pPr>
        <w:pStyle w:val="B1"/>
      </w:pPr>
      <w:r w:rsidRPr="001216A7">
        <w:t xml:space="preserve">5. If an LMF identification was included in step 4, the AMF forwards the cancelation request to the indicated LMF by invoking an </w:t>
      </w:r>
      <w:proofErr w:type="spellStart"/>
      <w:r w:rsidRPr="001216A7">
        <w:t>Nlmf_CancelLocation</w:t>
      </w:r>
      <w:proofErr w:type="spellEnd"/>
      <w:r w:rsidRPr="001216A7">
        <w:t xml:space="preserve"> service operation and includes the (H-</w:t>
      </w:r>
      <w:proofErr w:type="gramStart"/>
      <w:r w:rsidRPr="001216A7">
        <w:t>)GMLC</w:t>
      </w:r>
      <w:proofErr w:type="gramEnd"/>
      <w:r w:rsidRPr="001216A7">
        <w:t xml:space="preserve"> contact address and LDR reference number. The LMF then releases all resources for the location request.</w:t>
      </w:r>
    </w:p>
    <w:p w:rsidR="00241138" w:rsidRPr="001216A7" w:rsidRDefault="00241138" w:rsidP="00241138">
      <w:pPr>
        <w:pStyle w:val="B1"/>
      </w:pPr>
      <w:r w:rsidRPr="001216A7">
        <w:t>6.</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rsidR="00241138" w:rsidRPr="001216A7" w:rsidRDefault="00241138" w:rsidP="00241138">
      <w:pPr>
        <w:pStyle w:val="B1"/>
      </w:pPr>
      <w:r w:rsidRPr="001216A7">
        <w:lastRenderedPageBreak/>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rsidR="00241138" w:rsidRPr="001216A7" w:rsidRDefault="00241138" w:rsidP="00241138">
      <w:pPr>
        <w:pStyle w:val="B1"/>
      </w:pPr>
      <w:r w:rsidRPr="001216A7">
        <w:t>8.</w:t>
      </w:r>
      <w:r w:rsidRPr="001216A7">
        <w:tab/>
        <w:t>The AMF sends the cancelation request to the target UE and includes the (H-</w:t>
      </w:r>
      <w:proofErr w:type="gramStart"/>
      <w:r w:rsidRPr="001216A7">
        <w:t>)GMLC</w:t>
      </w:r>
      <w:proofErr w:type="gramEnd"/>
      <w:r w:rsidRPr="001216A7">
        <w:t xml:space="preserve"> contact address and the LDR reference number. The UE then releases all resources for the location request.</w:t>
      </w:r>
    </w:p>
    <w:p w:rsidR="00241138" w:rsidRPr="001216A7" w:rsidRDefault="00241138" w:rsidP="00241138">
      <w:pPr>
        <w:pStyle w:val="B1"/>
      </w:pPr>
      <w:r w:rsidRPr="001216A7">
        <w:t>9.</w:t>
      </w:r>
      <w:r w:rsidRPr="001216A7">
        <w:tab/>
        <w:t>The UE returns an acknowledgment to the AMF.</w:t>
      </w:r>
    </w:p>
    <w:p w:rsidR="00241138" w:rsidRPr="001216A7" w:rsidRDefault="00241138" w:rsidP="00241138">
      <w:pPr>
        <w:pStyle w:val="B1"/>
      </w:pPr>
      <w:r w:rsidRPr="001216A7">
        <w:t>10. The AMF returns the acknowledgment to the V-GMLC or (H-</w:t>
      </w:r>
      <w:proofErr w:type="gramStart"/>
      <w:r w:rsidRPr="001216A7">
        <w:t>)GMLC</w:t>
      </w:r>
      <w:proofErr w:type="gramEnd"/>
      <w:del w:id="16" w:author="yangmingyue (D)" w:date="2019-06-17T09:48:00Z">
        <w:r w:rsidRPr="001216A7" w:rsidDel="00241138">
          <w:delText>.</w:delText>
        </w:r>
      </w:del>
      <w:ins w:id="17" w:author="yangmingyue (D)" w:date="2019-06-17T09:48:00Z">
        <w:r>
          <w:t xml:space="preserve">, then V-GMLC or (H)-GMLC release </w:t>
        </w:r>
      </w:ins>
      <w:ins w:id="18" w:author="yangmingyue (D)" w:date="2019-06-17T09:49:00Z">
        <w:r>
          <w:t>all resources for the location request.</w:t>
        </w:r>
      </w:ins>
      <w:ins w:id="19" w:author="yangmingyue (D)" w:date="2019-06-17T09:48:00Z">
        <w:r>
          <w:t xml:space="preserve"> </w:t>
        </w:r>
      </w:ins>
    </w:p>
    <w:p w:rsidR="00241138" w:rsidRDefault="00241138" w:rsidP="00241138">
      <w:pPr>
        <w:pStyle w:val="B1"/>
        <w:rPr>
          <w:ins w:id="20" w:author="yangmingyue (D)" w:date="2019-06-17T09:52:00Z"/>
        </w:rPr>
      </w:pPr>
      <w:r w:rsidRPr="001216A7">
        <w:t>11. For a roaming UE, the V-GMLC returns the acknowledgment to the H-GMLC</w:t>
      </w:r>
      <w:del w:id="21" w:author="yangmingyue (D)" w:date="2019-06-17T09:50:00Z">
        <w:r w:rsidRPr="001216A7" w:rsidDel="00241138">
          <w:delText>.</w:delText>
        </w:r>
      </w:del>
      <w:ins w:id="22" w:author="yangmingyue (D)" w:date="2019-06-17T09:50:00Z">
        <w:r>
          <w:t>, then H</w:t>
        </w:r>
        <w:r w:rsidRPr="00241138">
          <w:t>-GMLC release all resources for the location request.</w:t>
        </w:r>
      </w:ins>
    </w:p>
    <w:p w:rsidR="00425AA0" w:rsidRDefault="00425AA0" w:rsidP="00241138">
      <w:pPr>
        <w:pStyle w:val="B1"/>
        <w:rPr>
          <w:ins w:id="23" w:author="yangmingyue (D)" w:date="2019-06-17T09:52:00Z"/>
        </w:rPr>
      </w:pPr>
    </w:p>
    <w:p w:rsidR="00241138" w:rsidRPr="00A85B49" w:rsidRDefault="00241138" w:rsidP="00241138">
      <w:pPr>
        <w:pStyle w:val="B1"/>
        <w:rPr>
          <w:lang w:eastAsia="zh-CN"/>
        </w:rPr>
      </w:pPr>
    </w:p>
    <w:p w:rsidR="00241138" w:rsidRDefault="00241138" w:rsidP="00241138">
      <w:pPr>
        <w:pBdr>
          <w:top w:val="single" w:sz="4" w:space="1" w:color="auto"/>
          <w:left w:val="single" w:sz="4" w:space="4" w:color="auto"/>
          <w:bottom w:val="single" w:sz="4" w:space="1" w:color="auto"/>
          <w:right w:val="single" w:sz="4" w:space="4" w:color="auto"/>
        </w:pBdr>
        <w:jc w:val="center"/>
        <w:rPr>
          <w:ins w:id="24" w:author="yangmingyue (D)" w:date="2019-05-29T12:08:00Z"/>
          <w:color w:val="FF0000"/>
          <w:lang w:eastAsia="zh-CN"/>
        </w:rPr>
      </w:pPr>
      <w:ins w:id="25" w:author="yangmingyue (D)" w:date="2019-05-29T12:08: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ins>
    </w:p>
    <w:p w:rsidR="00241138" w:rsidRDefault="00241138" w:rsidP="00241138">
      <w:pPr>
        <w:rPr>
          <w:noProof/>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AF2" w:rsidRDefault="006D0AF2">
      <w:r>
        <w:separator/>
      </w:r>
    </w:p>
  </w:endnote>
  <w:endnote w:type="continuationSeparator" w:id="0">
    <w:p w:rsidR="006D0AF2" w:rsidRDefault="006D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AF2" w:rsidRDefault="006D0AF2">
      <w:r>
        <w:separator/>
      </w:r>
    </w:p>
  </w:footnote>
  <w:footnote w:type="continuationSeparator" w:id="0">
    <w:p w:rsidR="006D0AF2" w:rsidRDefault="006D0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3"/>
    <w:rsid w:val="00022E4A"/>
    <w:rsid w:val="00073881"/>
    <w:rsid w:val="000A6394"/>
    <w:rsid w:val="000B7FED"/>
    <w:rsid w:val="000C038A"/>
    <w:rsid w:val="000C6598"/>
    <w:rsid w:val="00145D43"/>
    <w:rsid w:val="00192C46"/>
    <w:rsid w:val="001A08B3"/>
    <w:rsid w:val="001A7B60"/>
    <w:rsid w:val="001B094D"/>
    <w:rsid w:val="001B52F0"/>
    <w:rsid w:val="001B7A65"/>
    <w:rsid w:val="001D61A6"/>
    <w:rsid w:val="001E41F3"/>
    <w:rsid w:val="001F65A9"/>
    <w:rsid w:val="00241138"/>
    <w:rsid w:val="0026004D"/>
    <w:rsid w:val="002640DD"/>
    <w:rsid w:val="00275D12"/>
    <w:rsid w:val="00284FEB"/>
    <w:rsid w:val="002860C4"/>
    <w:rsid w:val="002B5741"/>
    <w:rsid w:val="002C1E2C"/>
    <w:rsid w:val="00305409"/>
    <w:rsid w:val="00351AD9"/>
    <w:rsid w:val="003609EF"/>
    <w:rsid w:val="0036231A"/>
    <w:rsid w:val="00374DD4"/>
    <w:rsid w:val="00385ABF"/>
    <w:rsid w:val="003A5419"/>
    <w:rsid w:val="003D7546"/>
    <w:rsid w:val="003E1A36"/>
    <w:rsid w:val="00406538"/>
    <w:rsid w:val="00410371"/>
    <w:rsid w:val="004242F1"/>
    <w:rsid w:val="00425AA0"/>
    <w:rsid w:val="004B75B7"/>
    <w:rsid w:val="004D6B4D"/>
    <w:rsid w:val="0051580D"/>
    <w:rsid w:val="00547111"/>
    <w:rsid w:val="005533FE"/>
    <w:rsid w:val="00592D74"/>
    <w:rsid w:val="005E2C44"/>
    <w:rsid w:val="00621188"/>
    <w:rsid w:val="006257ED"/>
    <w:rsid w:val="00695808"/>
    <w:rsid w:val="006A5397"/>
    <w:rsid w:val="006A7F8A"/>
    <w:rsid w:val="006B46FB"/>
    <w:rsid w:val="006D0AF2"/>
    <w:rsid w:val="006E21FB"/>
    <w:rsid w:val="0075029D"/>
    <w:rsid w:val="00782FEA"/>
    <w:rsid w:val="00792342"/>
    <w:rsid w:val="007977A8"/>
    <w:rsid w:val="007B512A"/>
    <w:rsid w:val="007C2097"/>
    <w:rsid w:val="007D6A07"/>
    <w:rsid w:val="007E1F6A"/>
    <w:rsid w:val="007F7259"/>
    <w:rsid w:val="008040A8"/>
    <w:rsid w:val="008279FA"/>
    <w:rsid w:val="008555C7"/>
    <w:rsid w:val="008626E7"/>
    <w:rsid w:val="00870EE7"/>
    <w:rsid w:val="00881609"/>
    <w:rsid w:val="00892E61"/>
    <w:rsid w:val="008A45A6"/>
    <w:rsid w:val="008F686C"/>
    <w:rsid w:val="009148DE"/>
    <w:rsid w:val="0097367B"/>
    <w:rsid w:val="009777D9"/>
    <w:rsid w:val="00981D3D"/>
    <w:rsid w:val="00991B88"/>
    <w:rsid w:val="009A5753"/>
    <w:rsid w:val="009A579D"/>
    <w:rsid w:val="009E3297"/>
    <w:rsid w:val="009F734F"/>
    <w:rsid w:val="00A246B6"/>
    <w:rsid w:val="00A309B9"/>
    <w:rsid w:val="00A47E70"/>
    <w:rsid w:val="00A50CF0"/>
    <w:rsid w:val="00A7671C"/>
    <w:rsid w:val="00A85B49"/>
    <w:rsid w:val="00AA2CBC"/>
    <w:rsid w:val="00AC5820"/>
    <w:rsid w:val="00AD1CD8"/>
    <w:rsid w:val="00AD53A0"/>
    <w:rsid w:val="00B258BB"/>
    <w:rsid w:val="00B40534"/>
    <w:rsid w:val="00B67B97"/>
    <w:rsid w:val="00B82104"/>
    <w:rsid w:val="00B96332"/>
    <w:rsid w:val="00B968C8"/>
    <w:rsid w:val="00BA3EC5"/>
    <w:rsid w:val="00BA51D9"/>
    <w:rsid w:val="00BA6244"/>
    <w:rsid w:val="00BB5DFC"/>
    <w:rsid w:val="00BD279D"/>
    <w:rsid w:val="00BD6BB8"/>
    <w:rsid w:val="00C66BA2"/>
    <w:rsid w:val="00C95985"/>
    <w:rsid w:val="00CA6F50"/>
    <w:rsid w:val="00CC5026"/>
    <w:rsid w:val="00CC68D0"/>
    <w:rsid w:val="00D03F9A"/>
    <w:rsid w:val="00D06D51"/>
    <w:rsid w:val="00D24991"/>
    <w:rsid w:val="00D253D3"/>
    <w:rsid w:val="00D50255"/>
    <w:rsid w:val="00D60BDC"/>
    <w:rsid w:val="00DE34CF"/>
    <w:rsid w:val="00DF74EE"/>
    <w:rsid w:val="00E13F3D"/>
    <w:rsid w:val="00E34898"/>
    <w:rsid w:val="00E7258E"/>
    <w:rsid w:val="00E816A8"/>
    <w:rsid w:val="00E82A56"/>
    <w:rsid w:val="00EA3B77"/>
    <w:rsid w:val="00EB09B7"/>
    <w:rsid w:val="00EC5E62"/>
    <w:rsid w:val="00EE7D7C"/>
    <w:rsid w:val="00EF3EEA"/>
    <w:rsid w:val="00F25D98"/>
    <w:rsid w:val="00F300FB"/>
    <w:rsid w:val="00F51053"/>
    <w:rsid w:val="00F56CB7"/>
    <w:rsid w:val="00FA4525"/>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B2Char">
    <w:name w:val="B2 Char"/>
    <w:link w:val="B2"/>
    <w:rsid w:val="00A30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FFD8-6376-44DB-B07E-5B93E930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9</Pages>
  <Words>3609</Words>
  <Characters>20573</Characters>
  <Application>Microsoft Office Word</Application>
  <DocSecurity>0</DocSecurity>
  <Lines>171</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18</cp:revision>
  <cp:lastPrinted>1899-12-31T23:00:00Z</cp:lastPrinted>
  <dcterms:created xsi:type="dcterms:W3CDTF">2019-01-08T02:15:00Z</dcterms:created>
  <dcterms:modified xsi:type="dcterms:W3CDTF">2019-06-18T14:14:00Z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(3)GQCoGyYxegtMLnDD5H3G8CFdHeU0TWe2FPbnAK90Cctw5X/UmnfJKtYe/P9205rU0uJw7xD+
lQcUrRI0kPrp6V3dBQN/t0mmYtJKMQmdGJGNXnb/JWtpWJF/HACDLeQvId+0d3E5JroOZxHf
jV0OHEpR4HVCO23eDqHDBMvq+2SY6b4wFp7DEBYYWf0axdazXa0XMWqquX/l6Q5bq1oAFNrB
xE49zxhpr4nCJdHV4D</vt:lpwstr>
  </property>
  <property fmtid="{D5CDD505-2E9C-101B-9397-08002B2CF9AE}" pid="22" name="_2015_ms_pID_7253431">
    <vt:lpwstr>RvKTodVhiKWdV/wHK5clHXRu9zeC/ycLIjyR974WfAZmifqwnq5/M7
+v0DcbZSCp5VviimUd352yffQFDTIyRNIQoavlAN0VYDNfr/c7e3Hn0R2FV+neBqa5DGPSvA
Rf58oBKMnqRXpCgjUj7Af9pMe8FzCg14weYT9l8mb/pDd31a7QZuJpF+YasF7ioCbwldiH4i
L2io3NWvBBfQlFYboFwqYEVECk7kBZ3c0/Uj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